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AC504" w14:textId="204E2322"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4AE05977" wp14:editId="3F1B2F02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5159A" w14:textId="0B250161" w:rsidR="00AD4F8D" w:rsidRDefault="00AD4F8D" w:rsidP="00AD4F8D"/>
    <w:p w14:paraId="71CA850A" w14:textId="22084522" w:rsidR="00AD4F8D" w:rsidRDefault="00AD4F8D" w:rsidP="00AD4F8D"/>
    <w:p w14:paraId="015ED782" w14:textId="2534A854" w:rsidR="0003734E" w:rsidRPr="00992252" w:rsidRDefault="00762F01" w:rsidP="000C419B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45440" behindDoc="0" locked="0" layoutInCell="1" allowOverlap="1" wp14:anchorId="77042BDC" wp14:editId="24A6574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042">
        <w:rPr>
          <w:rFonts w:ascii="Trebuchet MS" w:hAnsi="Trebuchet MS"/>
          <w:color w:val="7F7F7F"/>
          <w:sz w:val="20"/>
          <w:szCs w:val="20"/>
        </w:rPr>
        <w:t>2</w:t>
      </w:r>
      <w:r w:rsidR="00715BD2">
        <w:rPr>
          <w:rFonts w:ascii="Trebuchet MS" w:hAnsi="Trebuchet MS"/>
          <w:color w:val="7F7F7F"/>
          <w:sz w:val="20"/>
          <w:szCs w:val="20"/>
        </w:rPr>
        <w:t>5</w:t>
      </w:r>
      <w:r w:rsidR="00782F17">
        <w:rPr>
          <w:rFonts w:ascii="Trebuchet MS" w:hAnsi="Trebuchet MS"/>
          <w:color w:val="7F7F7F"/>
          <w:sz w:val="20"/>
          <w:szCs w:val="20"/>
        </w:rPr>
        <w:t>.</w:t>
      </w:r>
      <w:r w:rsidR="009C5FC9">
        <w:rPr>
          <w:rFonts w:ascii="Trebuchet MS" w:hAnsi="Trebuchet MS"/>
          <w:color w:val="7F7F7F"/>
          <w:sz w:val="20"/>
          <w:szCs w:val="20"/>
        </w:rPr>
        <w:t xml:space="preserve"> </w:t>
      </w:r>
      <w:r w:rsidR="00782F17">
        <w:rPr>
          <w:rFonts w:ascii="Trebuchet MS" w:hAnsi="Trebuchet MS"/>
          <w:color w:val="7F7F7F"/>
          <w:sz w:val="20"/>
          <w:szCs w:val="20"/>
        </w:rPr>
        <w:t>září</w:t>
      </w:r>
      <w:r w:rsidR="005F5EA5">
        <w:rPr>
          <w:rFonts w:ascii="Trebuchet MS" w:hAnsi="Trebuchet MS"/>
          <w:color w:val="7F7F7F"/>
          <w:sz w:val="20"/>
          <w:szCs w:val="20"/>
        </w:rPr>
        <w:t xml:space="preserve"> </w:t>
      </w:r>
      <w:r w:rsidR="009C5FC9">
        <w:rPr>
          <w:rFonts w:ascii="Trebuchet MS" w:hAnsi="Trebuchet MS"/>
          <w:color w:val="7F7F7F"/>
          <w:sz w:val="20"/>
          <w:szCs w:val="20"/>
        </w:rPr>
        <w:t>202</w:t>
      </w:r>
      <w:r w:rsidR="00B82874">
        <w:rPr>
          <w:rFonts w:ascii="Trebuchet MS" w:hAnsi="Trebuchet MS"/>
          <w:color w:val="7F7F7F"/>
          <w:sz w:val="20"/>
          <w:szCs w:val="20"/>
        </w:rPr>
        <w:t>5</w:t>
      </w:r>
    </w:p>
    <w:p w14:paraId="2E7E47E8" w14:textId="06027DA2"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14:paraId="690C36BE" w14:textId="4C85AB2A" w:rsidR="00782F17" w:rsidRDefault="00843042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  <w:r w:rsidRPr="00843042">
        <w:rPr>
          <w:rFonts w:ascii="Segoe UI Light" w:hAnsi="Segoe UI Light"/>
          <w:sz w:val="32"/>
          <w:szCs w:val="32"/>
        </w:rPr>
        <w:t xml:space="preserve">Když se myšlenka stane mramorem – Antonio Canova </w:t>
      </w:r>
      <w:r w:rsidR="004B5738">
        <w:rPr>
          <w:rFonts w:ascii="Segoe UI Light" w:hAnsi="Segoe UI Light"/>
          <w:sz w:val="32"/>
          <w:szCs w:val="32"/>
        </w:rPr>
        <w:t>na</w:t>
      </w:r>
      <w:r w:rsidR="00EB4820">
        <w:rPr>
          <w:rFonts w:ascii="Segoe UI Light" w:hAnsi="Segoe UI Light"/>
          <w:sz w:val="32"/>
          <w:szCs w:val="32"/>
        </w:rPr>
        <w:t xml:space="preserve"> </w:t>
      </w:r>
      <w:r w:rsidRPr="00843042">
        <w:rPr>
          <w:rFonts w:ascii="Segoe UI Light" w:hAnsi="Segoe UI Light"/>
          <w:sz w:val="32"/>
          <w:szCs w:val="32"/>
        </w:rPr>
        <w:t xml:space="preserve">Kynžvartě </w:t>
      </w:r>
      <w:r w:rsidR="00A031E2">
        <w:rPr>
          <w:rFonts w:ascii="Segoe UI Light" w:hAnsi="Segoe UI Light"/>
          <w:sz w:val="32"/>
          <w:szCs w:val="32"/>
        </w:rPr>
        <w:t>prozrazuje</w:t>
      </w:r>
      <w:r w:rsidRPr="00843042">
        <w:rPr>
          <w:rFonts w:ascii="Segoe UI Light" w:hAnsi="Segoe UI Light"/>
          <w:sz w:val="32"/>
          <w:szCs w:val="32"/>
        </w:rPr>
        <w:t xml:space="preserve"> tajemství dokonalosti</w:t>
      </w:r>
    </w:p>
    <w:p w14:paraId="2893827A" w14:textId="40CA59E1" w:rsidR="00843042" w:rsidRPr="00B82874" w:rsidRDefault="00843042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</w:p>
    <w:p w14:paraId="310C1485" w14:textId="71B4A909" w:rsidR="00697019" w:rsidRDefault="00843042" w:rsidP="00BC2F49">
      <w:pPr>
        <w:ind w:left="284"/>
        <w:jc w:val="both"/>
        <w:rPr>
          <w:rFonts w:ascii="Segoe UI Light" w:hAnsi="Segoe UI Light" w:cs="Segoe UI Light"/>
          <w:b/>
          <w:i/>
          <w:noProof/>
          <w:lang w:eastAsia="cs-CZ"/>
        </w:rPr>
      </w:pPr>
      <w:r w:rsidRPr="00843042">
        <w:rPr>
          <w:rFonts w:ascii="Segoe UI Light" w:hAnsi="Segoe UI Light" w:cs="Segoe UI Light"/>
          <w:b/>
          <w:i/>
          <w:noProof/>
          <w:lang w:eastAsia="cs-CZ"/>
        </w:rPr>
        <w:t xml:space="preserve">Výstava „Antonio Canova: zhmotnění myšlenky“ </w:t>
      </w:r>
      <w:r w:rsidR="00A605F7">
        <w:rPr>
          <w:rFonts w:ascii="Segoe UI Light" w:hAnsi="Segoe UI Light" w:cs="Segoe UI Light"/>
          <w:b/>
          <w:i/>
          <w:noProof/>
          <w:lang w:eastAsia="cs-CZ"/>
        </w:rPr>
        <w:t>představuje</w:t>
      </w:r>
      <w:r w:rsidRPr="00843042">
        <w:rPr>
          <w:rFonts w:ascii="Segoe UI Light" w:hAnsi="Segoe UI Light" w:cs="Segoe UI Light"/>
          <w:b/>
          <w:i/>
          <w:noProof/>
          <w:lang w:eastAsia="cs-CZ"/>
        </w:rPr>
        <w:t xml:space="preserve"> mistrovství </w:t>
      </w:r>
      <w:r w:rsidR="00DB0F7B">
        <w:rPr>
          <w:rFonts w:ascii="Segoe UI Light" w:hAnsi="Segoe UI Light" w:cs="Segoe UI Light"/>
          <w:b/>
          <w:i/>
          <w:noProof/>
          <w:lang w:eastAsia="cs-CZ"/>
        </w:rPr>
        <w:t>největšího</w:t>
      </w:r>
      <w:r w:rsidRPr="00843042">
        <w:rPr>
          <w:rFonts w:ascii="Segoe UI Light" w:hAnsi="Segoe UI Light" w:cs="Segoe UI Light"/>
          <w:b/>
          <w:i/>
          <w:noProof/>
          <w:lang w:eastAsia="cs-CZ"/>
        </w:rPr>
        <w:t xml:space="preserve"> neoklasicistního sochaře – jeho schopnost proměnit </w:t>
      </w:r>
      <w:r w:rsidR="00DB0F7B">
        <w:rPr>
          <w:rFonts w:ascii="Segoe UI Light" w:hAnsi="Segoe UI Light" w:cs="Segoe UI Light"/>
          <w:b/>
          <w:i/>
          <w:noProof/>
          <w:lang w:eastAsia="cs-CZ"/>
        </w:rPr>
        <w:t>vlastní představu v umělecké dílo odolávající času.</w:t>
      </w:r>
      <w:r w:rsidRPr="00843042">
        <w:rPr>
          <w:rFonts w:ascii="Segoe UI Light" w:hAnsi="Segoe UI Light" w:cs="Segoe UI Light"/>
          <w:b/>
          <w:i/>
          <w:noProof/>
          <w:lang w:eastAsia="cs-CZ"/>
        </w:rPr>
        <w:t xml:space="preserve"> Zámek</w:t>
      </w:r>
      <w:r w:rsidR="00DB0F7B">
        <w:rPr>
          <w:rFonts w:ascii="Segoe UI Light" w:hAnsi="Segoe UI Light" w:cs="Segoe UI Light"/>
          <w:b/>
          <w:i/>
          <w:noProof/>
          <w:lang w:eastAsia="cs-CZ"/>
        </w:rPr>
        <w:t xml:space="preserve"> Kynžvart</w:t>
      </w:r>
      <w:r w:rsidRPr="00843042">
        <w:rPr>
          <w:rFonts w:ascii="Segoe UI Light" w:hAnsi="Segoe UI Light" w:cs="Segoe UI Light"/>
          <w:b/>
          <w:i/>
          <w:noProof/>
          <w:lang w:eastAsia="cs-CZ"/>
        </w:rPr>
        <w:t xml:space="preserve"> je zároveň </w:t>
      </w:r>
      <w:r w:rsidR="00DB0F7B">
        <w:rPr>
          <w:rFonts w:ascii="Segoe UI Light" w:hAnsi="Segoe UI Light" w:cs="Segoe UI Light"/>
          <w:b/>
          <w:i/>
          <w:noProof/>
          <w:lang w:eastAsia="cs-CZ"/>
        </w:rPr>
        <w:t>místem, kde se nachází tři díla v životní velikosti, které jsou přímo spojené s tímto umělcem.</w:t>
      </w:r>
    </w:p>
    <w:p w14:paraId="2646191A" w14:textId="53B3162C" w:rsidR="00A031E2" w:rsidRPr="00843042" w:rsidRDefault="00A031E2" w:rsidP="00BC2F49">
      <w:pPr>
        <w:ind w:left="284"/>
        <w:jc w:val="both"/>
        <w:rPr>
          <w:rFonts w:ascii="Segoe UI Light" w:hAnsi="Segoe UI Light" w:cs="Segoe UI Light"/>
          <w:b/>
          <w:i/>
          <w:noProof/>
          <w:lang w:eastAsia="cs-CZ"/>
        </w:rPr>
      </w:pPr>
    </w:p>
    <w:p w14:paraId="19A09249" w14:textId="77777777" w:rsidR="00843042" w:rsidRPr="00843042" w:rsidRDefault="00843042" w:rsidP="00843042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 w:rsidRPr="00843042">
        <w:rPr>
          <w:rFonts w:ascii="Segoe UI Light" w:hAnsi="Segoe UI Light" w:cs="Segoe UI Light"/>
          <w:b/>
          <w:noProof/>
          <w:lang w:eastAsia="cs-CZ"/>
        </w:rPr>
        <w:t>Kynžvart otevírá dveře do dílny Umění</w:t>
      </w:r>
    </w:p>
    <w:p w14:paraId="0D62069D" w14:textId="3374C90A" w:rsidR="00843042" w:rsidRDefault="00DD0F6F" w:rsidP="00843042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anchor distT="0" distB="0" distL="114300" distR="114300" simplePos="0" relativeHeight="251658752" behindDoc="1" locked="0" layoutInCell="1" allowOverlap="1" wp14:anchorId="47D92A58" wp14:editId="118DA09C">
            <wp:simplePos x="0" y="0"/>
            <wp:positionH relativeFrom="column">
              <wp:posOffset>3369945</wp:posOffset>
            </wp:positionH>
            <wp:positionV relativeFrom="paragraph">
              <wp:posOffset>40005</wp:posOffset>
            </wp:positionV>
            <wp:extent cx="2667000" cy="3554730"/>
            <wp:effectExtent l="0" t="0" r="0" b="7620"/>
            <wp:wrapTight wrapText="bothSides">
              <wp:wrapPolygon edited="0">
                <wp:start x="0" y="0"/>
                <wp:lineTo x="0" y="21531"/>
                <wp:lineTo x="21446" y="21531"/>
                <wp:lineTo x="2144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042" w:rsidRPr="00843042">
        <w:rPr>
          <w:rFonts w:ascii="Segoe UI Light" w:hAnsi="Segoe UI Light" w:cs="Segoe UI Light"/>
          <w:noProof/>
          <w:lang w:eastAsia="cs-CZ"/>
        </w:rPr>
        <w:t xml:space="preserve">Vernisáž výstavy </w:t>
      </w:r>
      <w:r w:rsidR="00843042" w:rsidRPr="00DB0F7B">
        <w:rPr>
          <w:rFonts w:ascii="Segoe UI Light" w:hAnsi="Segoe UI Light" w:cs="Segoe UI Light"/>
          <w:i/>
          <w:noProof/>
          <w:lang w:eastAsia="cs-CZ"/>
        </w:rPr>
        <w:t>Antonio Canova: zhmotnění myšlenky</w:t>
      </w:r>
      <w:r w:rsidR="00843042" w:rsidRPr="00843042">
        <w:rPr>
          <w:rFonts w:ascii="Segoe UI Light" w:hAnsi="Segoe UI Light" w:cs="Segoe UI Light"/>
          <w:noProof/>
          <w:lang w:eastAsia="cs-CZ"/>
        </w:rPr>
        <w:t xml:space="preserve"> proběhla 20. září 2025 na zámku Kynžvart. Výstava</w:t>
      </w:r>
      <w:r w:rsidR="0097247B">
        <w:rPr>
          <w:rFonts w:ascii="Segoe UI Light" w:hAnsi="Segoe UI Light" w:cs="Segoe UI Light"/>
          <w:noProof/>
          <w:lang w:eastAsia="cs-CZ"/>
        </w:rPr>
        <w:t xml:space="preserve"> </w:t>
      </w:r>
      <w:r w:rsidR="00843042" w:rsidRPr="00843042">
        <w:rPr>
          <w:rFonts w:ascii="Segoe UI Light" w:hAnsi="Segoe UI Light" w:cs="Segoe UI Light"/>
          <w:noProof/>
          <w:lang w:eastAsia="cs-CZ"/>
        </w:rPr>
        <w:t>potrvá do 11. prosince</w:t>
      </w:r>
      <w:r w:rsidR="00DB0F7B">
        <w:rPr>
          <w:rFonts w:ascii="Segoe UI Light" w:hAnsi="Segoe UI Light" w:cs="Segoe UI Light"/>
          <w:noProof/>
          <w:lang w:eastAsia="cs-CZ"/>
        </w:rPr>
        <w:t xml:space="preserve"> 2025</w:t>
      </w:r>
      <w:r w:rsidR="0097247B">
        <w:rPr>
          <w:rFonts w:ascii="Segoe UI Light" w:hAnsi="Segoe UI Light" w:cs="Segoe UI Light"/>
          <w:noProof/>
          <w:lang w:eastAsia="cs-CZ"/>
        </w:rPr>
        <w:t>.</w:t>
      </w:r>
      <w:r w:rsidR="00843042" w:rsidRPr="00843042">
        <w:rPr>
          <w:rFonts w:ascii="Segoe UI Light" w:hAnsi="Segoe UI Light" w:cs="Segoe UI Light"/>
          <w:noProof/>
          <w:lang w:eastAsia="cs-CZ"/>
        </w:rPr>
        <w:t xml:space="preserve"> </w:t>
      </w:r>
      <w:r w:rsidR="0097247B">
        <w:rPr>
          <w:rFonts w:ascii="Segoe UI Light" w:hAnsi="Segoe UI Light" w:cs="Segoe UI Light"/>
          <w:noProof/>
          <w:lang w:eastAsia="cs-CZ"/>
        </w:rPr>
        <w:t>N</w:t>
      </w:r>
      <w:r w:rsidR="00843042" w:rsidRPr="00843042">
        <w:rPr>
          <w:rFonts w:ascii="Segoe UI Light" w:hAnsi="Segoe UI Light" w:cs="Segoe UI Light"/>
          <w:noProof/>
          <w:lang w:eastAsia="cs-CZ"/>
        </w:rPr>
        <w:t xml:space="preserve">ávštěvníkům nabízí jedinečnou příležitost prozkoumat tvůrčí proces Antonia Canovy – od prvotních </w:t>
      </w:r>
      <w:r w:rsidR="00DB0F7B">
        <w:rPr>
          <w:rFonts w:ascii="Segoe UI Light" w:hAnsi="Segoe UI Light" w:cs="Segoe UI Light"/>
          <w:noProof/>
          <w:lang w:eastAsia="cs-CZ"/>
        </w:rPr>
        <w:t xml:space="preserve">hliněných </w:t>
      </w:r>
      <w:r w:rsidR="00843042" w:rsidRPr="00843042">
        <w:rPr>
          <w:rFonts w:ascii="Segoe UI Light" w:hAnsi="Segoe UI Light" w:cs="Segoe UI Light"/>
          <w:noProof/>
          <w:lang w:eastAsia="cs-CZ"/>
        </w:rPr>
        <w:t>modelů až po finální díla v mramoru.</w:t>
      </w:r>
    </w:p>
    <w:p w14:paraId="75FB7322" w14:textId="528E2D82" w:rsidR="00297904" w:rsidRPr="00843042" w:rsidRDefault="00297904" w:rsidP="00843042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</w:p>
    <w:p w14:paraId="04A47793" w14:textId="1E6D67DB" w:rsidR="00843042" w:rsidRPr="00843042" w:rsidRDefault="00843042" w:rsidP="00843042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 w:rsidRPr="00843042">
        <w:rPr>
          <w:rFonts w:ascii="Segoe UI Light" w:hAnsi="Segoe UI Light" w:cs="Segoe UI Light"/>
          <w:b/>
          <w:noProof/>
          <w:lang w:eastAsia="cs-CZ"/>
        </w:rPr>
        <w:t>Význam Canovy v uměleckých dějinách</w:t>
      </w:r>
    </w:p>
    <w:p w14:paraId="7A1976C0" w14:textId="3E620F7A" w:rsidR="00843042" w:rsidRDefault="00843042" w:rsidP="000D7485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0D7485">
        <w:rPr>
          <w:rFonts w:ascii="Segoe UI Light" w:hAnsi="Segoe UI Light" w:cs="Segoe UI Light"/>
          <w:noProof/>
          <w:lang w:eastAsia="cs-CZ"/>
        </w:rPr>
        <w:t xml:space="preserve">Antonio Canova (1757–1822) </w:t>
      </w:r>
      <w:r w:rsidR="00DB0F7B">
        <w:rPr>
          <w:rFonts w:ascii="Segoe UI Light" w:hAnsi="Segoe UI Light" w:cs="Segoe UI Light"/>
          <w:noProof/>
          <w:lang w:eastAsia="cs-CZ"/>
        </w:rPr>
        <w:t xml:space="preserve">je nejslavnějším a nejoceňovanějším </w:t>
      </w:r>
      <w:r w:rsidRPr="000D7485">
        <w:rPr>
          <w:rFonts w:ascii="Segoe UI Light" w:hAnsi="Segoe UI Light" w:cs="Segoe UI Light"/>
          <w:noProof/>
          <w:lang w:eastAsia="cs-CZ"/>
        </w:rPr>
        <w:t>představitele</w:t>
      </w:r>
      <w:r w:rsidR="00DB0F7B">
        <w:rPr>
          <w:rFonts w:ascii="Segoe UI Light" w:hAnsi="Segoe UI Light" w:cs="Segoe UI Light"/>
          <w:noProof/>
          <w:lang w:eastAsia="cs-CZ"/>
        </w:rPr>
        <w:t>m</w:t>
      </w:r>
      <w:r w:rsidRPr="000D7485">
        <w:rPr>
          <w:rFonts w:ascii="Segoe UI Light" w:hAnsi="Segoe UI Light" w:cs="Segoe UI Light"/>
          <w:noProof/>
          <w:lang w:eastAsia="cs-CZ"/>
        </w:rPr>
        <w:t xml:space="preserve"> neoklasicismu v sochařství. Jeho díla spojují inspiraci antickým uměním s</w:t>
      </w:r>
      <w:r w:rsidR="00DB0F7B">
        <w:rPr>
          <w:rFonts w:ascii="Segoe UI Light" w:hAnsi="Segoe UI Light" w:cs="Segoe UI Light"/>
          <w:noProof/>
          <w:lang w:eastAsia="cs-CZ"/>
        </w:rPr>
        <w:t> vyjádřením jemných emocí</w:t>
      </w:r>
      <w:r w:rsidRPr="000D7485">
        <w:rPr>
          <w:rFonts w:ascii="Segoe UI Light" w:hAnsi="Segoe UI Light" w:cs="Segoe UI Light"/>
          <w:noProof/>
          <w:lang w:eastAsia="cs-CZ"/>
        </w:rPr>
        <w:t>, harmonií tvaru</w:t>
      </w:r>
      <w:r w:rsidR="00DB0F7B">
        <w:rPr>
          <w:rFonts w:ascii="Segoe UI Light" w:hAnsi="Segoe UI Light" w:cs="Segoe UI Light"/>
          <w:noProof/>
          <w:lang w:eastAsia="cs-CZ"/>
        </w:rPr>
        <w:t>, zachycením pohybu</w:t>
      </w:r>
      <w:r w:rsidRPr="000D7485">
        <w:rPr>
          <w:rFonts w:ascii="Segoe UI Light" w:hAnsi="Segoe UI Light" w:cs="Segoe UI Light"/>
          <w:noProof/>
          <w:lang w:eastAsia="cs-CZ"/>
        </w:rPr>
        <w:t xml:space="preserve"> a technickým mistrovstvím. </w:t>
      </w:r>
      <w:r w:rsidR="00DB0F7B">
        <w:rPr>
          <w:rFonts w:ascii="Segoe UI Light" w:hAnsi="Segoe UI Light" w:cs="Segoe UI Light"/>
          <w:noProof/>
          <w:lang w:eastAsia="cs-CZ"/>
        </w:rPr>
        <w:t>Jeho díla byla oceňovaná pro život, který jim docházal vdechnout.</w:t>
      </w:r>
    </w:p>
    <w:p w14:paraId="301564E3" w14:textId="0F5D52D8" w:rsidR="00297904" w:rsidRPr="000D7485" w:rsidRDefault="00297904" w:rsidP="00715BD2">
      <w:pPr>
        <w:jc w:val="both"/>
        <w:rPr>
          <w:rFonts w:ascii="Segoe UI Light" w:hAnsi="Segoe UI Light" w:cs="Segoe UI Light"/>
          <w:noProof/>
          <w:lang w:eastAsia="cs-CZ"/>
        </w:rPr>
      </w:pPr>
    </w:p>
    <w:p w14:paraId="3DED96EA" w14:textId="4694C82E" w:rsidR="00843042" w:rsidRPr="00843042" w:rsidRDefault="00843042" w:rsidP="00843042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 w:rsidRPr="00843042">
        <w:rPr>
          <w:rFonts w:ascii="Segoe UI Light" w:hAnsi="Segoe UI Light" w:cs="Segoe UI Light"/>
          <w:b/>
          <w:noProof/>
          <w:lang w:eastAsia="cs-CZ"/>
        </w:rPr>
        <w:t>Amor a Psych</w:t>
      </w:r>
      <w:r w:rsidR="00DB0F7B">
        <w:rPr>
          <w:rFonts w:ascii="Segoe UI Light" w:hAnsi="Segoe UI Light" w:cs="Segoe UI Light"/>
          <w:b/>
          <w:noProof/>
          <w:lang w:eastAsia="cs-CZ"/>
        </w:rPr>
        <w:t>é</w:t>
      </w:r>
      <w:r w:rsidRPr="00843042">
        <w:rPr>
          <w:rFonts w:ascii="Segoe UI Light" w:hAnsi="Segoe UI Light" w:cs="Segoe UI Light"/>
          <w:b/>
          <w:noProof/>
          <w:lang w:eastAsia="cs-CZ"/>
        </w:rPr>
        <w:t xml:space="preserve"> – ikonický motiv, mezinárodní fenomén</w:t>
      </w:r>
    </w:p>
    <w:p w14:paraId="5EC36FE3" w14:textId="68564782" w:rsidR="00843042" w:rsidRDefault="00843042" w:rsidP="00843042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0D7485">
        <w:rPr>
          <w:rFonts w:ascii="Segoe UI Light" w:hAnsi="Segoe UI Light" w:cs="Segoe UI Light"/>
          <w:noProof/>
          <w:lang w:eastAsia="cs-CZ"/>
        </w:rPr>
        <w:t xml:space="preserve">Canovovo nejslavnější dílo, </w:t>
      </w:r>
      <w:r w:rsidRPr="007B029E">
        <w:rPr>
          <w:rFonts w:ascii="Segoe UI Light" w:hAnsi="Segoe UI Light" w:cs="Segoe UI Light"/>
          <w:i/>
          <w:noProof/>
          <w:lang w:eastAsia="cs-CZ"/>
        </w:rPr>
        <w:t>Amor a Psych</w:t>
      </w:r>
      <w:r w:rsidR="00DB0F7B" w:rsidRPr="007B029E">
        <w:rPr>
          <w:rFonts w:ascii="Segoe UI Light" w:hAnsi="Segoe UI Light" w:cs="Segoe UI Light"/>
          <w:i/>
          <w:noProof/>
          <w:lang w:eastAsia="cs-CZ"/>
        </w:rPr>
        <w:t>é</w:t>
      </w:r>
      <w:r w:rsidRPr="000D7485">
        <w:rPr>
          <w:rFonts w:ascii="Segoe UI Light" w:hAnsi="Segoe UI Light" w:cs="Segoe UI Light"/>
          <w:noProof/>
          <w:lang w:eastAsia="cs-CZ"/>
        </w:rPr>
        <w:t xml:space="preserve">, vzniklo v letech 1787–1793 a </w:t>
      </w:r>
      <w:r w:rsidR="00297904">
        <w:rPr>
          <w:rFonts w:ascii="Segoe UI Light" w:hAnsi="Segoe UI Light" w:cs="Segoe UI Light"/>
          <w:noProof/>
          <w:lang w:eastAsia="cs-CZ"/>
        </w:rPr>
        <w:t>ztvárňuj</w:t>
      </w:r>
      <w:r w:rsidRPr="000D7485">
        <w:rPr>
          <w:rFonts w:ascii="Segoe UI Light" w:hAnsi="Segoe UI Light" w:cs="Segoe UI Light"/>
          <w:noProof/>
          <w:lang w:eastAsia="cs-CZ"/>
        </w:rPr>
        <w:t>e okamžik probuzení Psych</w:t>
      </w:r>
      <w:r w:rsidR="007B029E">
        <w:rPr>
          <w:rFonts w:ascii="Segoe UI Light" w:hAnsi="Segoe UI Light" w:cs="Segoe UI Light"/>
          <w:noProof/>
          <w:lang w:eastAsia="cs-CZ"/>
        </w:rPr>
        <w:t>é</w:t>
      </w:r>
      <w:r w:rsidRPr="000D7485">
        <w:rPr>
          <w:rFonts w:ascii="Segoe UI Light" w:hAnsi="Segoe UI Light" w:cs="Segoe UI Light"/>
          <w:noProof/>
          <w:lang w:eastAsia="cs-CZ"/>
        </w:rPr>
        <w:t xml:space="preserve"> polibkem Amorovým. První originál je vystaven v Louvru, další</w:t>
      </w:r>
      <w:r w:rsidR="007B029E">
        <w:rPr>
          <w:rFonts w:ascii="Segoe UI Light" w:hAnsi="Segoe UI Light" w:cs="Segoe UI Light"/>
          <w:noProof/>
          <w:lang w:eastAsia="cs-CZ"/>
        </w:rPr>
        <w:t xml:space="preserve"> v</w:t>
      </w:r>
      <w:r w:rsidRPr="000D7485">
        <w:rPr>
          <w:rFonts w:ascii="Segoe UI Light" w:hAnsi="Segoe UI Light" w:cs="Segoe UI Light"/>
          <w:noProof/>
          <w:lang w:eastAsia="cs-CZ"/>
        </w:rPr>
        <w:t xml:space="preserve"> petrohradské Ermitáži a </w:t>
      </w:r>
      <w:r w:rsidR="007B029E">
        <w:rPr>
          <w:rFonts w:ascii="Segoe UI Light" w:hAnsi="Segoe UI Light" w:cs="Segoe UI Light"/>
          <w:noProof/>
          <w:lang w:eastAsia="cs-CZ"/>
        </w:rPr>
        <w:t xml:space="preserve">třetí </w:t>
      </w:r>
      <w:r w:rsidRPr="000D7485">
        <w:rPr>
          <w:rFonts w:ascii="Segoe UI Light" w:hAnsi="Segoe UI Light" w:cs="Segoe UI Light"/>
          <w:noProof/>
          <w:lang w:eastAsia="cs-CZ"/>
        </w:rPr>
        <w:t xml:space="preserve">na zámku Kynžvart. </w:t>
      </w:r>
      <w:r w:rsidR="007B029E">
        <w:rPr>
          <w:rFonts w:ascii="Segoe UI Light" w:hAnsi="Segoe UI Light" w:cs="Segoe UI Light"/>
          <w:noProof/>
          <w:lang w:eastAsia="cs-CZ"/>
        </w:rPr>
        <w:t>V reprezentativním sál</w:t>
      </w:r>
      <w:r w:rsidR="00297904">
        <w:rPr>
          <w:rFonts w:ascii="Segoe UI Light" w:hAnsi="Segoe UI Light" w:cs="Segoe UI Light"/>
          <w:noProof/>
          <w:lang w:eastAsia="cs-CZ"/>
        </w:rPr>
        <w:t>e</w:t>
      </w:r>
      <w:r w:rsidR="007B029E">
        <w:rPr>
          <w:rFonts w:ascii="Segoe UI Light" w:hAnsi="Segoe UI Light" w:cs="Segoe UI Light"/>
          <w:noProof/>
          <w:lang w:eastAsia="cs-CZ"/>
        </w:rPr>
        <w:t xml:space="preserve"> zámku se nachází také velice zdařilá kopie </w:t>
      </w:r>
      <w:r w:rsidR="007B029E" w:rsidRPr="007B029E">
        <w:rPr>
          <w:rFonts w:ascii="Segoe UI Light" w:hAnsi="Segoe UI Light" w:cs="Segoe UI Light"/>
          <w:i/>
          <w:noProof/>
          <w:lang w:eastAsia="cs-CZ"/>
        </w:rPr>
        <w:t>Venus Italica</w:t>
      </w:r>
      <w:r w:rsidR="007B029E">
        <w:rPr>
          <w:rFonts w:ascii="Segoe UI Light" w:hAnsi="Segoe UI Light" w:cs="Segoe UI Light"/>
          <w:noProof/>
          <w:lang w:eastAsia="cs-CZ"/>
        </w:rPr>
        <w:t xml:space="preserve"> a </w:t>
      </w:r>
      <w:r w:rsidR="00297904">
        <w:rPr>
          <w:rFonts w:ascii="Segoe UI Light" w:hAnsi="Segoe UI Light" w:cs="Segoe UI Light"/>
          <w:noProof/>
          <w:lang w:eastAsia="cs-CZ"/>
        </w:rPr>
        <w:t xml:space="preserve">plastika </w:t>
      </w:r>
      <w:r w:rsidR="007B029E" w:rsidRPr="007B029E">
        <w:rPr>
          <w:rFonts w:ascii="Segoe UI Light" w:hAnsi="Segoe UI Light" w:cs="Segoe UI Light"/>
          <w:i/>
          <w:noProof/>
          <w:lang w:eastAsia="cs-CZ"/>
        </w:rPr>
        <w:t>Hebé</w:t>
      </w:r>
      <w:r w:rsidR="007B029E">
        <w:rPr>
          <w:rFonts w:ascii="Segoe UI Light" w:hAnsi="Segoe UI Light" w:cs="Segoe UI Light"/>
          <w:noProof/>
          <w:lang w:eastAsia="cs-CZ"/>
        </w:rPr>
        <w:t xml:space="preserve">, číšnice bohů. Není známo, kdy přesně kancléř Metternich získal sochu </w:t>
      </w:r>
      <w:r w:rsidR="007B029E" w:rsidRPr="007B029E">
        <w:rPr>
          <w:rFonts w:ascii="Segoe UI Light" w:hAnsi="Segoe UI Light" w:cs="Segoe UI Light"/>
          <w:i/>
          <w:noProof/>
          <w:lang w:eastAsia="cs-CZ"/>
        </w:rPr>
        <w:t>Hebé</w:t>
      </w:r>
      <w:r w:rsidR="007B029E">
        <w:rPr>
          <w:rFonts w:ascii="Segoe UI Light" w:hAnsi="Segoe UI Light" w:cs="Segoe UI Light"/>
          <w:noProof/>
          <w:lang w:eastAsia="cs-CZ"/>
        </w:rPr>
        <w:t>. Protože se jedná o jedinou známou kopii první verze tohoto díla, tzv</w:t>
      </w:r>
      <w:r w:rsidR="007B029E" w:rsidRPr="007B029E">
        <w:rPr>
          <w:rFonts w:ascii="Segoe UI Light" w:hAnsi="Segoe UI Light" w:cs="Segoe UI Light"/>
          <w:i/>
          <w:noProof/>
          <w:lang w:eastAsia="cs-CZ"/>
        </w:rPr>
        <w:t>. Hebé Albrizzi</w:t>
      </w:r>
      <w:r w:rsidR="007B029E">
        <w:rPr>
          <w:rFonts w:ascii="Segoe UI Light" w:hAnsi="Segoe UI Light" w:cs="Segoe UI Light"/>
          <w:noProof/>
          <w:lang w:eastAsia="cs-CZ"/>
        </w:rPr>
        <w:t xml:space="preserve">, patří spolu se sousoším </w:t>
      </w:r>
      <w:r w:rsidR="007B029E" w:rsidRPr="007B029E">
        <w:rPr>
          <w:rFonts w:ascii="Segoe UI Light" w:hAnsi="Segoe UI Light" w:cs="Segoe UI Light"/>
          <w:i/>
          <w:noProof/>
          <w:lang w:eastAsia="cs-CZ"/>
        </w:rPr>
        <w:t>Amora a Psyché</w:t>
      </w:r>
      <w:r w:rsidR="007B029E">
        <w:rPr>
          <w:rFonts w:ascii="Segoe UI Light" w:hAnsi="Segoe UI Light" w:cs="Segoe UI Light"/>
          <w:noProof/>
          <w:lang w:eastAsia="cs-CZ"/>
        </w:rPr>
        <w:t xml:space="preserve"> mezi naprosté unikáty zámecké expozice. </w:t>
      </w:r>
    </w:p>
    <w:p w14:paraId="510227B5" w14:textId="77777777" w:rsidR="00715BD2" w:rsidRDefault="00715BD2" w:rsidP="00843042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</w:p>
    <w:p w14:paraId="35C39245" w14:textId="2ACF28A0" w:rsidR="00715BD2" w:rsidRDefault="00FB7A57" w:rsidP="00715BD2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b/>
          <w:noProof/>
          <w:lang w:eastAsia="cs-CZ"/>
        </w:rPr>
        <w:t xml:space="preserve">Výstava vznikla ve spolupráci s </w:t>
      </w:r>
      <w:r w:rsidR="000D7485" w:rsidRPr="000D7485">
        <w:rPr>
          <w:rFonts w:ascii="Segoe UI Light" w:hAnsi="Segoe UI Light" w:cs="Segoe UI Light"/>
          <w:b/>
          <w:noProof/>
          <w:lang w:eastAsia="cs-CZ"/>
        </w:rPr>
        <w:t>Museo G</w:t>
      </w:r>
      <w:r w:rsidR="007B029E">
        <w:rPr>
          <w:rFonts w:ascii="Segoe UI Light" w:hAnsi="Segoe UI Light" w:cs="Segoe UI Light"/>
          <w:b/>
          <w:noProof/>
          <w:lang w:eastAsia="cs-CZ"/>
        </w:rPr>
        <w:t>y</w:t>
      </w:r>
      <w:r w:rsidR="000D7485" w:rsidRPr="000D7485">
        <w:rPr>
          <w:rFonts w:ascii="Segoe UI Light" w:hAnsi="Segoe UI Light" w:cs="Segoe UI Light"/>
          <w:b/>
          <w:noProof/>
          <w:lang w:eastAsia="cs-CZ"/>
        </w:rPr>
        <w:t xml:space="preserve">psoteca </w:t>
      </w:r>
      <w:r>
        <w:rPr>
          <w:rFonts w:ascii="Segoe UI Light" w:hAnsi="Segoe UI Light" w:cs="Segoe UI Light"/>
          <w:b/>
          <w:noProof/>
          <w:lang w:eastAsia="cs-CZ"/>
        </w:rPr>
        <w:t xml:space="preserve">Antonio Canova, které spravuje sbírku mistrových </w:t>
      </w:r>
      <w:r w:rsidR="00297904">
        <w:rPr>
          <w:rFonts w:ascii="Segoe UI Light" w:hAnsi="Segoe UI Light" w:cs="Segoe UI Light"/>
          <w:b/>
          <w:noProof/>
          <w:lang w:eastAsia="cs-CZ"/>
        </w:rPr>
        <w:t>hliněných a sádrových</w:t>
      </w:r>
      <w:r>
        <w:rPr>
          <w:rFonts w:ascii="Segoe UI Light" w:hAnsi="Segoe UI Light" w:cs="Segoe UI Light"/>
          <w:b/>
          <w:noProof/>
          <w:lang w:eastAsia="cs-CZ"/>
        </w:rPr>
        <w:t xml:space="preserve"> modelů v italském Possagnu. </w:t>
      </w:r>
      <w:r>
        <w:rPr>
          <w:rFonts w:ascii="Segoe UI Light" w:hAnsi="Segoe UI Light" w:cs="Segoe UI Light"/>
          <w:noProof/>
          <w:lang w:eastAsia="cs-CZ"/>
        </w:rPr>
        <w:t xml:space="preserve">Akce je také součástí každoročního cyklu Národního památkového ústavu </w:t>
      </w:r>
      <w:r w:rsidRPr="00FC6CAA">
        <w:rPr>
          <w:rFonts w:ascii="Segoe UI Light" w:hAnsi="Segoe UI Light" w:cs="Segoe UI Light"/>
          <w:b/>
          <w:noProof/>
          <w:lang w:eastAsia="cs-CZ"/>
        </w:rPr>
        <w:t>Po stopách šlechtických rodů</w:t>
      </w:r>
      <w:r>
        <w:rPr>
          <w:rFonts w:ascii="Segoe UI Light" w:hAnsi="Segoe UI Light" w:cs="Segoe UI Light"/>
          <w:b/>
          <w:noProof/>
          <w:lang w:eastAsia="cs-CZ"/>
        </w:rPr>
        <w:t xml:space="preserve">, </w:t>
      </w:r>
      <w:r w:rsidRPr="00FB7A57">
        <w:rPr>
          <w:rFonts w:ascii="Segoe UI Light" w:hAnsi="Segoe UI Light" w:cs="Segoe UI Light"/>
          <w:noProof/>
          <w:lang w:eastAsia="cs-CZ"/>
        </w:rPr>
        <w:t>který se v tomto roce věnuje tématu</w:t>
      </w:r>
      <w:r w:rsidRPr="00FC6CAA">
        <w:rPr>
          <w:rFonts w:ascii="Segoe UI Light" w:hAnsi="Segoe UI Light" w:cs="Segoe UI Light"/>
          <w:b/>
          <w:i/>
          <w:noProof/>
          <w:lang w:eastAsia="cs-CZ"/>
        </w:rPr>
        <w:t xml:space="preserve"> Italské šlechty.</w:t>
      </w:r>
      <w:r w:rsidR="00715BD2" w:rsidRPr="00715BD2">
        <w:rPr>
          <w:rFonts w:ascii="Segoe UI Light" w:hAnsi="Segoe UI Light" w:cs="Segoe UI Light"/>
          <w:noProof/>
          <w:lang w:eastAsia="cs-CZ"/>
        </w:rPr>
        <w:t xml:space="preserve"> </w:t>
      </w:r>
      <w:r w:rsidR="00715BD2" w:rsidRPr="00386424">
        <w:rPr>
          <w:rFonts w:ascii="Segoe UI Light" w:hAnsi="Segoe UI Light" w:cs="Segoe UI Light"/>
          <w:noProof/>
          <w:lang w:eastAsia="cs-CZ"/>
        </w:rPr>
        <w:t>Výstava je otevřena bez nutnosti rezervace, vstup je zdarma.</w:t>
      </w:r>
    </w:p>
    <w:p w14:paraId="0AA8525A" w14:textId="7F47C9B1" w:rsidR="00843042" w:rsidRDefault="0057080B" w:rsidP="000D7485">
      <w:pPr>
        <w:ind w:left="284"/>
        <w:jc w:val="both"/>
        <w:rPr>
          <w:rFonts w:ascii="Segoe UI Light" w:hAnsi="Segoe UI Light" w:cs="Segoe UI Light"/>
          <w:b/>
          <w:i/>
          <w:noProof/>
          <w:lang w:eastAsia="cs-CZ"/>
        </w:rPr>
      </w:pPr>
      <w:r>
        <w:rPr>
          <w:rFonts w:ascii="Segoe UI Light" w:hAnsi="Segoe UI Light" w:cs="Segoe UI Light"/>
          <w:b/>
          <w:i/>
          <w:noProof/>
          <w:lang w:eastAsia="cs-CZ"/>
        </w:rPr>
        <w:drawing>
          <wp:inline distT="0" distB="0" distL="0" distR="0" wp14:anchorId="71B5E137" wp14:editId="08E365DB">
            <wp:extent cx="5823676" cy="2613660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33" cy="261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147E" w14:textId="77777777" w:rsidR="00297904" w:rsidRDefault="00297904" w:rsidP="0097247B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</w:p>
    <w:p w14:paraId="26C842E6" w14:textId="22EA418A" w:rsidR="00843042" w:rsidRPr="00843042" w:rsidRDefault="0097247B" w:rsidP="0097247B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>
        <w:rPr>
          <w:rFonts w:ascii="Segoe UI Light" w:hAnsi="Segoe UI Light" w:cs="Segoe UI Light"/>
          <w:b/>
          <w:noProof/>
          <w:lang w:eastAsia="cs-CZ"/>
        </w:rPr>
        <w:t>Z</w:t>
      </w:r>
      <w:r w:rsidR="00EE48E2">
        <w:rPr>
          <w:rFonts w:ascii="Segoe UI Light" w:hAnsi="Segoe UI Light" w:cs="Segoe UI Light"/>
          <w:b/>
          <w:noProof/>
          <w:lang w:eastAsia="cs-CZ"/>
        </w:rPr>
        <w:t>veme vás na:</w:t>
      </w:r>
    </w:p>
    <w:p w14:paraId="4F7151FF" w14:textId="08352F29" w:rsidR="00436742" w:rsidRDefault="00843042" w:rsidP="0097247B">
      <w:pPr>
        <w:ind w:left="284"/>
        <w:jc w:val="both"/>
        <w:rPr>
          <w:rFonts w:ascii="Segoe UI Light" w:hAnsi="Segoe UI Light" w:cs="Segoe UI Light"/>
          <w:b/>
          <w:i/>
          <w:noProof/>
          <w:lang w:eastAsia="cs-CZ"/>
        </w:rPr>
      </w:pPr>
      <w:r w:rsidRPr="00332FDE">
        <w:rPr>
          <w:rFonts w:ascii="Segoe UI Light" w:hAnsi="Segoe UI Light" w:cs="Segoe UI Light"/>
          <w:b/>
          <w:noProof/>
          <w:lang w:eastAsia="cs-CZ"/>
        </w:rPr>
        <w:t>Výstavu</w:t>
      </w:r>
      <w:r w:rsidR="0097247B" w:rsidRPr="00332FDE">
        <w:rPr>
          <w:rFonts w:ascii="Segoe UI Light" w:hAnsi="Segoe UI Light" w:cs="Segoe UI Light"/>
          <w:b/>
          <w:noProof/>
          <w:lang w:eastAsia="cs-CZ"/>
        </w:rPr>
        <w:t>:</w:t>
      </w:r>
      <w:r w:rsidRPr="00332FDE">
        <w:rPr>
          <w:rFonts w:ascii="Segoe UI Light" w:hAnsi="Segoe UI Light" w:cs="Segoe UI Light"/>
          <w:b/>
          <w:noProof/>
          <w:lang w:eastAsia="cs-CZ"/>
        </w:rPr>
        <w:t xml:space="preserve"> </w:t>
      </w:r>
      <w:r w:rsidRPr="00332FDE">
        <w:rPr>
          <w:rFonts w:ascii="Segoe UI Light" w:hAnsi="Segoe UI Light" w:cs="Segoe UI Light"/>
          <w:b/>
          <w:i/>
          <w:noProof/>
          <w:lang w:eastAsia="cs-CZ"/>
        </w:rPr>
        <w:t xml:space="preserve">Antonio Canova: </w:t>
      </w:r>
      <w:r w:rsidR="00297904">
        <w:rPr>
          <w:rFonts w:ascii="Segoe UI Light" w:hAnsi="Segoe UI Light" w:cs="Segoe UI Light"/>
          <w:b/>
          <w:i/>
          <w:noProof/>
          <w:lang w:eastAsia="cs-CZ"/>
        </w:rPr>
        <w:t>„</w:t>
      </w:r>
      <w:r w:rsidRPr="00332FDE">
        <w:rPr>
          <w:rFonts w:ascii="Segoe UI Light" w:hAnsi="Segoe UI Light" w:cs="Segoe UI Light"/>
          <w:b/>
          <w:i/>
          <w:noProof/>
          <w:lang w:eastAsia="cs-CZ"/>
        </w:rPr>
        <w:t>zhmotnění myšlenky</w:t>
      </w:r>
      <w:r w:rsidR="00297904">
        <w:rPr>
          <w:rFonts w:ascii="Segoe UI Light" w:hAnsi="Segoe UI Light" w:cs="Segoe UI Light"/>
          <w:b/>
          <w:i/>
          <w:noProof/>
          <w:lang w:eastAsia="cs-CZ"/>
        </w:rPr>
        <w:t>“</w:t>
      </w:r>
      <w:r w:rsidR="00332FDE">
        <w:rPr>
          <w:rFonts w:ascii="Segoe UI Light" w:hAnsi="Segoe UI Light" w:cs="Segoe UI Light"/>
          <w:b/>
          <w:i/>
          <w:noProof/>
          <w:lang w:eastAsia="cs-CZ"/>
        </w:rPr>
        <w:t xml:space="preserve"> </w:t>
      </w:r>
    </w:p>
    <w:p w14:paraId="521CF0C0" w14:textId="50C0F3F5" w:rsidR="0097247B" w:rsidRPr="00332FDE" w:rsidRDefault="00332FDE" w:rsidP="0097247B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>
        <w:rPr>
          <w:rFonts w:ascii="Segoe UI Light" w:hAnsi="Segoe UI Light" w:cs="Segoe UI Light"/>
          <w:b/>
          <w:noProof/>
          <w:lang w:eastAsia="cs-CZ"/>
        </w:rPr>
        <w:t>(</w:t>
      </w:r>
      <w:r w:rsidR="00436742">
        <w:rPr>
          <w:rFonts w:ascii="Segoe UI Light" w:hAnsi="Segoe UI Light" w:cs="Segoe UI Light"/>
          <w:b/>
          <w:noProof/>
          <w:lang w:eastAsia="cs-CZ"/>
        </w:rPr>
        <w:t>otevřena v provozní době zámku až do 11. prosince</w:t>
      </w:r>
      <w:r w:rsidR="00715BD2">
        <w:rPr>
          <w:rFonts w:ascii="Segoe UI Light" w:hAnsi="Segoe UI Light" w:cs="Segoe UI Light"/>
          <w:b/>
          <w:noProof/>
          <w:lang w:eastAsia="cs-CZ"/>
        </w:rPr>
        <w:t xml:space="preserve"> 2025</w:t>
      </w:r>
      <w:r w:rsidR="00436742">
        <w:rPr>
          <w:rFonts w:ascii="Segoe UI Light" w:hAnsi="Segoe UI Light" w:cs="Segoe UI Light"/>
          <w:b/>
          <w:noProof/>
          <w:lang w:eastAsia="cs-CZ"/>
        </w:rPr>
        <w:t>)</w:t>
      </w:r>
    </w:p>
    <w:p w14:paraId="2B70928D" w14:textId="1DAB1D90" w:rsidR="00332FDE" w:rsidRDefault="00297904" w:rsidP="00332FDE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t xml:space="preserve">Výstava je zaměřena </w:t>
      </w:r>
      <w:r w:rsidR="00843042" w:rsidRPr="0097247B">
        <w:rPr>
          <w:rFonts w:ascii="Segoe UI Light" w:hAnsi="Segoe UI Light" w:cs="Segoe UI Light"/>
          <w:noProof/>
          <w:lang w:eastAsia="cs-CZ"/>
        </w:rPr>
        <w:t>na sochařův tvůrčí proces.</w:t>
      </w:r>
    </w:p>
    <w:p w14:paraId="09F995AD" w14:textId="44120EC2" w:rsidR="00436742" w:rsidRPr="0097247B" w:rsidRDefault="0057080B" w:rsidP="00332FDE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inline distT="0" distB="0" distL="0" distR="0" wp14:anchorId="049AFBFE" wp14:editId="77A478A4">
            <wp:extent cx="5806698" cy="2606040"/>
            <wp:effectExtent l="0" t="0" r="381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94" cy="26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CC133" w14:textId="50808CDC" w:rsidR="00843042" w:rsidRPr="00436742" w:rsidRDefault="00297904" w:rsidP="00843042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>
        <w:rPr>
          <w:rFonts w:ascii="Segoe UI Light" w:hAnsi="Segoe UI Light" w:cs="Segoe UI Light"/>
          <w:b/>
          <w:noProof/>
          <w:lang w:eastAsia="cs-CZ"/>
        </w:rPr>
        <w:t>DEN S ANTONIO CANOVOU v neděli</w:t>
      </w:r>
      <w:r w:rsidR="00436742">
        <w:rPr>
          <w:rFonts w:ascii="Segoe UI Light" w:hAnsi="Segoe UI Light" w:cs="Segoe UI Light"/>
          <w:b/>
          <w:noProof/>
          <w:lang w:eastAsia="cs-CZ"/>
        </w:rPr>
        <w:t xml:space="preserve"> 5. října</w:t>
      </w:r>
      <w:r>
        <w:rPr>
          <w:rFonts w:ascii="Segoe UI Light" w:hAnsi="Segoe UI Light" w:cs="Segoe UI Light"/>
          <w:b/>
          <w:noProof/>
          <w:lang w:eastAsia="cs-CZ"/>
        </w:rPr>
        <w:t xml:space="preserve"> 2025</w:t>
      </w:r>
      <w:r w:rsidR="00436742">
        <w:rPr>
          <w:rFonts w:ascii="Segoe UI Light" w:hAnsi="Segoe UI Light" w:cs="Segoe UI Light"/>
          <w:b/>
          <w:noProof/>
          <w:lang w:eastAsia="cs-CZ"/>
        </w:rPr>
        <w:t xml:space="preserve"> o</w:t>
      </w:r>
      <w:r>
        <w:rPr>
          <w:rFonts w:ascii="Segoe UI Light" w:hAnsi="Segoe UI Light" w:cs="Segoe UI Light"/>
          <w:b/>
          <w:noProof/>
          <w:lang w:eastAsia="cs-CZ"/>
        </w:rPr>
        <w:t>d</w:t>
      </w:r>
      <w:r w:rsidR="00436742">
        <w:rPr>
          <w:rFonts w:ascii="Segoe UI Light" w:hAnsi="Segoe UI Light" w:cs="Segoe UI Light"/>
          <w:b/>
          <w:noProof/>
          <w:lang w:eastAsia="cs-CZ"/>
        </w:rPr>
        <w:t xml:space="preserve"> 12:00 až 16:00 hodin.</w:t>
      </w:r>
      <w:bookmarkStart w:id="0" w:name="_GoBack"/>
      <w:bookmarkEnd w:id="0"/>
    </w:p>
    <w:p w14:paraId="766843DD" w14:textId="155BD67F" w:rsidR="00436742" w:rsidRPr="00297904" w:rsidRDefault="00436742" w:rsidP="00297904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 w:rsidRPr="00787ED3">
        <w:rPr>
          <w:rFonts w:ascii="Segoe UI Light" w:hAnsi="Segoe UI Light" w:cs="Segoe UI Light"/>
          <w:b/>
          <w:noProof/>
          <w:lang w:eastAsia="cs-CZ"/>
        </w:rPr>
        <w:t>12:00</w:t>
      </w:r>
      <w:r w:rsidR="00787ED3" w:rsidRPr="00787ED3">
        <w:rPr>
          <w:rFonts w:ascii="Segoe UI Light" w:hAnsi="Segoe UI Light" w:cs="Segoe UI Light"/>
          <w:b/>
          <w:noProof/>
          <w:lang w:eastAsia="cs-CZ"/>
        </w:rPr>
        <w:t>–</w:t>
      </w:r>
      <w:r w:rsidR="00787ED3">
        <w:rPr>
          <w:rFonts w:ascii="Segoe UI Light" w:hAnsi="Segoe UI Light" w:cs="Segoe UI Light"/>
          <w:b/>
          <w:noProof/>
          <w:lang w:eastAsia="cs-CZ"/>
        </w:rPr>
        <w:t>16:00</w:t>
      </w:r>
      <w:r w:rsidRPr="00787ED3">
        <w:rPr>
          <w:rFonts w:ascii="Segoe UI Light" w:hAnsi="Segoe UI Light" w:cs="Segoe UI Light"/>
          <w:b/>
          <w:noProof/>
          <w:lang w:eastAsia="cs-CZ"/>
        </w:rPr>
        <w:t xml:space="preserve"> </w:t>
      </w:r>
      <w:r w:rsidR="00297904" w:rsidRPr="00787ED3">
        <w:rPr>
          <w:rFonts w:ascii="Segoe UI Light" w:hAnsi="Segoe UI Light" w:cs="Segoe UI Light"/>
          <w:b/>
          <w:noProof/>
          <w:lang w:eastAsia="cs-CZ"/>
        </w:rPr>
        <w:t>Odlévání</w:t>
      </w:r>
      <w:r w:rsidR="00297904" w:rsidRPr="00297904">
        <w:rPr>
          <w:rFonts w:ascii="Segoe UI Light" w:hAnsi="Segoe UI Light" w:cs="Segoe UI Light"/>
          <w:b/>
          <w:noProof/>
          <w:lang w:eastAsia="cs-CZ"/>
        </w:rPr>
        <w:t xml:space="preserve"> sádrových gem z dílny Bartolomea Paoletti s motivy děl Antonia Canovy</w:t>
      </w:r>
      <w:r w:rsidR="00EE48E2">
        <w:rPr>
          <w:rFonts w:ascii="Segoe UI Light" w:hAnsi="Segoe UI Light" w:cs="Segoe UI Light"/>
          <w:noProof/>
          <w:lang w:eastAsia="cs-CZ"/>
        </w:rPr>
        <w:t>, kde si bude moci</w:t>
      </w:r>
      <w:r w:rsidR="00EE48E2" w:rsidRPr="00EE48E2">
        <w:rPr>
          <w:rFonts w:ascii="Segoe UI Light" w:hAnsi="Segoe UI Light" w:cs="Segoe UI Light"/>
          <w:noProof/>
          <w:lang w:eastAsia="cs-CZ"/>
        </w:rPr>
        <w:t xml:space="preserve"> každý </w:t>
      </w:r>
      <w:r w:rsidR="00EE48E2">
        <w:rPr>
          <w:rFonts w:ascii="Segoe UI Light" w:hAnsi="Segoe UI Light" w:cs="Segoe UI Light"/>
          <w:noProof/>
          <w:lang w:eastAsia="cs-CZ"/>
        </w:rPr>
        <w:t>v</w:t>
      </w:r>
      <w:r w:rsidR="00EE48E2" w:rsidRPr="00EE48E2">
        <w:rPr>
          <w:rFonts w:ascii="Segoe UI Light" w:hAnsi="Segoe UI Light" w:cs="Segoe UI Light"/>
          <w:noProof/>
          <w:lang w:eastAsia="cs-CZ"/>
        </w:rPr>
        <w:t xml:space="preserve">yzkoušet odlévání </w:t>
      </w:r>
      <w:r w:rsidR="00297904">
        <w:rPr>
          <w:rFonts w:ascii="Segoe UI Light" w:hAnsi="Segoe UI Light" w:cs="Segoe UI Light"/>
          <w:noProof/>
          <w:lang w:eastAsia="cs-CZ"/>
        </w:rPr>
        <w:t>z nejjemnější alabastrové sádry a vytvořit si suvenýr, kterým nepohrdl ani kancléř Metternich.</w:t>
      </w:r>
    </w:p>
    <w:p w14:paraId="01ABE743" w14:textId="6266EA1A" w:rsidR="00436742" w:rsidRDefault="00436742" w:rsidP="00332FDE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787ED3">
        <w:rPr>
          <w:rFonts w:ascii="Segoe UI Light" w:hAnsi="Segoe UI Light" w:cs="Segoe UI Light"/>
          <w:b/>
          <w:noProof/>
          <w:lang w:eastAsia="cs-CZ"/>
        </w:rPr>
        <w:lastRenderedPageBreak/>
        <w:t xml:space="preserve">13:00 </w:t>
      </w:r>
      <w:r w:rsidR="00817969" w:rsidRPr="00787ED3">
        <w:rPr>
          <w:rFonts w:ascii="Segoe UI Light" w:hAnsi="Segoe UI Light" w:cs="Segoe UI Light"/>
          <w:b/>
          <w:noProof/>
          <w:lang w:eastAsia="cs-CZ"/>
        </w:rPr>
        <w:t>Představení</w:t>
      </w:r>
      <w:r w:rsidR="00817969" w:rsidRPr="00046411">
        <w:rPr>
          <w:rFonts w:ascii="Segoe UI Light" w:hAnsi="Segoe UI Light" w:cs="Segoe UI Light"/>
          <w:b/>
          <w:noProof/>
          <w:lang w:eastAsia="cs-CZ"/>
        </w:rPr>
        <w:t xml:space="preserve"> sochařské sbírky kancléře Metternicha</w:t>
      </w:r>
      <w:r w:rsidR="00046411" w:rsidRPr="00046411">
        <w:rPr>
          <w:rFonts w:ascii="Segoe UI Light" w:hAnsi="Segoe UI Light" w:cs="Segoe UI Light"/>
          <w:b/>
          <w:noProof/>
          <w:lang w:eastAsia="cs-CZ"/>
        </w:rPr>
        <w:t xml:space="preserve"> </w:t>
      </w:r>
      <w:r w:rsidR="00046411">
        <w:rPr>
          <w:rFonts w:ascii="Segoe UI Light" w:hAnsi="Segoe UI Light" w:cs="Segoe UI Light"/>
          <w:noProof/>
          <w:lang w:eastAsia="cs-CZ"/>
        </w:rPr>
        <w:t>kurátorkou sbírky Petrou Jadlovskou.</w:t>
      </w:r>
    </w:p>
    <w:p w14:paraId="176597C9" w14:textId="7B9B724E" w:rsidR="00046411" w:rsidRPr="00046411" w:rsidRDefault="00046411" w:rsidP="00046411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046411">
        <w:rPr>
          <w:rFonts w:ascii="Segoe UI Light" w:hAnsi="Segoe UI Light" w:cs="Segoe UI Light"/>
          <w:noProof/>
          <w:lang w:eastAsia="cs-CZ"/>
        </w:rPr>
        <w:t>Základ své sochařské sbírky Metternich položil při dvou cestách</w:t>
      </w:r>
      <w:r>
        <w:rPr>
          <w:rFonts w:ascii="Segoe UI Light" w:hAnsi="Segoe UI Light" w:cs="Segoe UI Light"/>
          <w:noProof/>
          <w:lang w:eastAsia="cs-CZ"/>
        </w:rPr>
        <w:t xml:space="preserve"> </w:t>
      </w:r>
      <w:r w:rsidRPr="00046411">
        <w:rPr>
          <w:rFonts w:ascii="Segoe UI Light" w:hAnsi="Segoe UI Light" w:cs="Segoe UI Light"/>
          <w:noProof/>
          <w:lang w:eastAsia="cs-CZ"/>
        </w:rPr>
        <w:t>do Itálie v letech 1817 a 1819. V okruhu svých přátel a známých či</w:t>
      </w:r>
      <w:r>
        <w:rPr>
          <w:rFonts w:ascii="Segoe UI Light" w:hAnsi="Segoe UI Light" w:cs="Segoe UI Light"/>
          <w:noProof/>
          <w:lang w:eastAsia="cs-CZ"/>
        </w:rPr>
        <w:t xml:space="preserve"> </w:t>
      </w:r>
      <w:r w:rsidRPr="00046411">
        <w:rPr>
          <w:rFonts w:ascii="Segoe UI Light" w:hAnsi="Segoe UI Light" w:cs="Segoe UI Light"/>
          <w:noProof/>
          <w:lang w:eastAsia="cs-CZ"/>
        </w:rPr>
        <w:t>jako součást císařského doprovodu navštěvoval tamní salóny</w:t>
      </w:r>
      <w:r>
        <w:rPr>
          <w:rFonts w:ascii="Segoe UI Light" w:hAnsi="Segoe UI Light" w:cs="Segoe UI Light"/>
          <w:noProof/>
          <w:lang w:eastAsia="cs-CZ"/>
        </w:rPr>
        <w:t xml:space="preserve"> </w:t>
      </w:r>
      <w:r w:rsidRPr="00046411">
        <w:rPr>
          <w:rFonts w:ascii="Segoe UI Light" w:hAnsi="Segoe UI Light" w:cs="Segoe UI Light"/>
          <w:noProof/>
          <w:lang w:eastAsia="cs-CZ"/>
        </w:rPr>
        <w:t>a následně ateliéry nejvýznamnějších umělců. Jeho umělecká</w:t>
      </w:r>
      <w:r>
        <w:rPr>
          <w:rFonts w:ascii="Segoe UI Light" w:hAnsi="Segoe UI Light" w:cs="Segoe UI Light"/>
          <w:noProof/>
          <w:lang w:eastAsia="cs-CZ"/>
        </w:rPr>
        <w:t xml:space="preserve"> </w:t>
      </w:r>
      <w:r w:rsidRPr="00046411">
        <w:rPr>
          <w:rFonts w:ascii="Segoe UI Light" w:hAnsi="Segoe UI Light" w:cs="Segoe UI Light"/>
          <w:noProof/>
          <w:lang w:eastAsia="cs-CZ"/>
        </w:rPr>
        <w:t>sbírka se rychle rozrůstala a brzy zahrnovala desítky mramorových</w:t>
      </w:r>
      <w:r>
        <w:rPr>
          <w:rFonts w:ascii="Segoe UI Light" w:hAnsi="Segoe UI Light" w:cs="Segoe UI Light"/>
          <w:noProof/>
          <w:lang w:eastAsia="cs-CZ"/>
        </w:rPr>
        <w:t xml:space="preserve"> </w:t>
      </w:r>
      <w:r w:rsidRPr="00046411">
        <w:rPr>
          <w:rFonts w:ascii="Segoe UI Light" w:hAnsi="Segoe UI Light" w:cs="Segoe UI Light"/>
          <w:noProof/>
          <w:lang w:eastAsia="cs-CZ"/>
        </w:rPr>
        <w:t>sousoší, drahých váz, bust, basreliéfů a dalších vzácných</w:t>
      </w:r>
      <w:r>
        <w:rPr>
          <w:rFonts w:ascii="Segoe UI Light" w:hAnsi="Segoe UI Light" w:cs="Segoe UI Light"/>
          <w:noProof/>
          <w:lang w:eastAsia="cs-CZ"/>
        </w:rPr>
        <w:t xml:space="preserve"> </w:t>
      </w:r>
      <w:r w:rsidRPr="00046411">
        <w:rPr>
          <w:rFonts w:ascii="Segoe UI Light" w:hAnsi="Segoe UI Light" w:cs="Segoe UI Light"/>
          <w:noProof/>
          <w:lang w:eastAsia="cs-CZ"/>
        </w:rPr>
        <w:t xml:space="preserve">kusů. </w:t>
      </w:r>
      <w:r>
        <w:rPr>
          <w:rFonts w:ascii="Segoe UI Light" w:hAnsi="Segoe UI Light" w:cs="Segoe UI Light"/>
          <w:noProof/>
          <w:lang w:eastAsia="cs-CZ"/>
        </w:rPr>
        <w:t>Svou sbírku,</w:t>
      </w:r>
      <w:r w:rsidRPr="00046411">
        <w:rPr>
          <w:rFonts w:ascii="Segoe UI Light" w:hAnsi="Segoe UI Light" w:cs="Segoe UI Light"/>
          <w:noProof/>
          <w:lang w:eastAsia="cs-CZ"/>
        </w:rPr>
        <w:t xml:space="preserve"> pro kterou chtěl</w:t>
      </w:r>
      <w:r>
        <w:rPr>
          <w:rFonts w:ascii="Segoe UI Light" w:hAnsi="Segoe UI Light" w:cs="Segoe UI Light"/>
          <w:noProof/>
          <w:lang w:eastAsia="cs-CZ"/>
        </w:rPr>
        <w:t xml:space="preserve"> </w:t>
      </w:r>
      <w:r w:rsidRPr="00046411">
        <w:rPr>
          <w:rFonts w:ascii="Segoe UI Light" w:hAnsi="Segoe UI Light" w:cs="Segoe UI Light"/>
          <w:noProof/>
          <w:lang w:eastAsia="cs-CZ"/>
        </w:rPr>
        <w:t xml:space="preserve">zakoupit „nejkrásnější předměty Itálie“, </w:t>
      </w:r>
      <w:r>
        <w:rPr>
          <w:rFonts w:ascii="Segoe UI Light" w:hAnsi="Segoe UI Light" w:cs="Segoe UI Light"/>
          <w:noProof/>
          <w:lang w:eastAsia="cs-CZ"/>
        </w:rPr>
        <w:t>umístil do své vídeňské vily</w:t>
      </w:r>
      <w:r w:rsidR="00787ED3">
        <w:rPr>
          <w:rFonts w:ascii="Segoe UI Light" w:hAnsi="Segoe UI Light" w:cs="Segoe UI Light"/>
          <w:noProof/>
          <w:lang w:eastAsia="cs-CZ"/>
        </w:rPr>
        <w:t>, odkud byla na začátku 20. století přemístěna na zámek Kynžvart.</w:t>
      </w:r>
    </w:p>
    <w:p w14:paraId="3A09A123" w14:textId="26BDEEB9" w:rsidR="00297904" w:rsidRDefault="00436742" w:rsidP="0029790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917CA5">
        <w:rPr>
          <w:rFonts w:ascii="Segoe UI Light" w:hAnsi="Segoe UI Light" w:cs="Segoe UI Light"/>
          <w:b/>
          <w:noProof/>
          <w:lang w:eastAsia="cs-CZ"/>
        </w:rPr>
        <w:t>14:00</w:t>
      </w:r>
      <w:r w:rsidR="00787ED3">
        <w:rPr>
          <w:rFonts w:ascii="Segoe UI Light" w:hAnsi="Segoe UI Light" w:cs="Segoe UI Light"/>
          <w:noProof/>
          <w:lang w:eastAsia="cs-CZ"/>
        </w:rPr>
        <w:t xml:space="preserve"> </w:t>
      </w:r>
      <w:r w:rsidRPr="00046411">
        <w:rPr>
          <w:rFonts w:ascii="Segoe UI Light" w:hAnsi="Segoe UI Light" w:cs="Segoe UI Light"/>
          <w:b/>
          <w:noProof/>
          <w:lang w:eastAsia="cs-CZ"/>
        </w:rPr>
        <w:t>Z kresby do mramoru: Tvůrčí proces Antonia Canovy</w:t>
      </w:r>
      <w:r w:rsidR="00046411" w:rsidRPr="00046411">
        <w:rPr>
          <w:rFonts w:ascii="Segoe UI Light" w:hAnsi="Segoe UI Light" w:cs="Segoe UI Light"/>
          <w:b/>
          <w:noProof/>
          <w:lang w:eastAsia="cs-CZ"/>
        </w:rPr>
        <w:t xml:space="preserve"> na příkladu soch</w:t>
      </w:r>
      <w:r w:rsidR="00046411" w:rsidRPr="00046411">
        <w:rPr>
          <w:rFonts w:ascii="Segoe UI Light" w:hAnsi="Segoe UI Light" w:cs="Segoe UI Light"/>
          <w:b/>
          <w:i/>
          <w:noProof/>
          <w:lang w:eastAsia="cs-CZ"/>
        </w:rPr>
        <w:t xml:space="preserve"> Venuše Italská </w:t>
      </w:r>
      <w:r w:rsidR="00046411" w:rsidRPr="00046411">
        <w:rPr>
          <w:rFonts w:ascii="Segoe UI Light" w:hAnsi="Segoe UI Light" w:cs="Segoe UI Light"/>
          <w:b/>
          <w:noProof/>
          <w:lang w:eastAsia="cs-CZ"/>
        </w:rPr>
        <w:t xml:space="preserve">a </w:t>
      </w:r>
      <w:r w:rsidR="00046411" w:rsidRPr="00046411">
        <w:rPr>
          <w:rFonts w:ascii="Segoe UI Light" w:hAnsi="Segoe UI Light" w:cs="Segoe UI Light"/>
          <w:b/>
          <w:i/>
          <w:noProof/>
          <w:lang w:eastAsia="cs-CZ"/>
        </w:rPr>
        <w:t>Tanečnice s rukama v</w:t>
      </w:r>
      <w:r w:rsidR="00046411">
        <w:rPr>
          <w:rFonts w:ascii="Segoe UI Light" w:hAnsi="Segoe UI Light" w:cs="Segoe UI Light"/>
          <w:b/>
          <w:i/>
          <w:noProof/>
          <w:lang w:eastAsia="cs-CZ"/>
        </w:rPr>
        <w:t> </w:t>
      </w:r>
      <w:r w:rsidR="00046411" w:rsidRPr="00046411">
        <w:rPr>
          <w:rFonts w:ascii="Segoe UI Light" w:hAnsi="Segoe UI Light" w:cs="Segoe UI Light"/>
          <w:b/>
          <w:i/>
          <w:noProof/>
          <w:lang w:eastAsia="cs-CZ"/>
        </w:rPr>
        <w:t>bocích</w:t>
      </w:r>
      <w:r w:rsidR="00046411">
        <w:rPr>
          <w:rFonts w:ascii="Segoe UI Light" w:hAnsi="Segoe UI Light" w:cs="Segoe UI Light"/>
          <w:b/>
          <w:i/>
          <w:noProof/>
          <w:lang w:eastAsia="cs-CZ"/>
        </w:rPr>
        <w:t xml:space="preserve"> </w:t>
      </w:r>
      <w:r w:rsidR="00917CA5" w:rsidRPr="00917CA5">
        <w:rPr>
          <w:rFonts w:ascii="Segoe UI Light" w:hAnsi="Segoe UI Light" w:cs="Segoe UI Light"/>
          <w:i/>
          <w:noProof/>
          <w:lang w:eastAsia="cs-CZ"/>
        </w:rPr>
        <w:t>s</w:t>
      </w:r>
      <w:r w:rsidR="00917CA5">
        <w:rPr>
          <w:rFonts w:ascii="Segoe UI Light" w:hAnsi="Segoe UI Light" w:cs="Segoe UI Light"/>
          <w:b/>
          <w:i/>
          <w:noProof/>
          <w:lang w:eastAsia="cs-CZ"/>
        </w:rPr>
        <w:t xml:space="preserve"> </w:t>
      </w:r>
      <w:r w:rsidR="00787ED3">
        <w:rPr>
          <w:rFonts w:ascii="Segoe UI Light" w:hAnsi="Segoe UI Light" w:cs="Segoe UI Light"/>
          <w:noProof/>
          <w:lang w:eastAsia="cs-CZ"/>
        </w:rPr>
        <w:t xml:space="preserve">Moirou Mascotto, </w:t>
      </w:r>
      <w:r w:rsidR="00787ED3" w:rsidRPr="00787ED3">
        <w:rPr>
          <w:rFonts w:ascii="Segoe UI Light" w:hAnsi="Segoe UI Light" w:cs="Segoe UI Light"/>
          <w:noProof/>
          <w:lang w:eastAsia="cs-CZ"/>
        </w:rPr>
        <w:t>ředitelkou italského</w:t>
      </w:r>
      <w:r w:rsidR="00787ED3">
        <w:rPr>
          <w:rFonts w:ascii="Segoe UI Light" w:hAnsi="Segoe UI Light" w:cs="Segoe UI Light"/>
          <w:noProof/>
          <w:lang w:eastAsia="cs-CZ"/>
        </w:rPr>
        <w:t xml:space="preserve"> mu</w:t>
      </w:r>
      <w:r w:rsidR="00787ED3" w:rsidRPr="00787ED3">
        <w:rPr>
          <w:rFonts w:ascii="Segoe UI Light" w:hAnsi="Segoe UI Light" w:cs="Segoe UI Light"/>
          <w:noProof/>
          <w:lang w:eastAsia="cs-CZ"/>
        </w:rPr>
        <w:t xml:space="preserve">zea </w:t>
      </w:r>
      <w:r w:rsidR="00297904" w:rsidRPr="00787ED3">
        <w:rPr>
          <w:rFonts w:ascii="Segoe UI Light" w:hAnsi="Segoe UI Light" w:cs="Segoe UI Light"/>
          <w:i/>
          <w:noProof/>
          <w:lang w:eastAsia="cs-CZ"/>
        </w:rPr>
        <w:t>Museo Gypsotheca Antonio Canova v Possagnu</w:t>
      </w:r>
    </w:p>
    <w:p w14:paraId="06FD0039" w14:textId="41DAF767" w:rsidR="00297904" w:rsidRDefault="00297904" w:rsidP="0029790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297904">
        <w:rPr>
          <w:rFonts w:ascii="Segoe UI Light" w:hAnsi="Segoe UI Light" w:cs="Segoe UI Light"/>
          <w:noProof/>
          <w:lang w:eastAsia="cs-CZ"/>
        </w:rPr>
        <w:t>Prezentace se věnuje pracovní metodě Antonia Canovy a zdůrazňuje mimořádný proces, který vedl od prvního tvůrčího momentu, zhmotněného v kresbě, až po finální mramorovou sochu. Na příkladu soch Venuše Italské a Tanečnice s rukama v bok je patrné, jak sochař věnoval pozornost dialogu mezi ladností přírody a odkazy na mistry minulosti. Objasněna bude také klíčová role sochařovy dílny, stejně tak bude pozornost věnována sochařově vytříbenému smyslu pro zachycení pohybu a smyslnosti, jejichž dokonalý poměr naplňuje sochy Antonia Canovy životem.</w:t>
      </w:r>
    </w:p>
    <w:p w14:paraId="00034189" w14:textId="2FC98CDC" w:rsidR="00436742" w:rsidRPr="00917CA5" w:rsidRDefault="00787ED3" w:rsidP="00332FDE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 w:rsidRPr="00917CA5">
        <w:rPr>
          <w:rFonts w:ascii="Segoe UI Light" w:hAnsi="Segoe UI Light" w:cs="Segoe UI Light"/>
          <w:b/>
          <w:noProof/>
          <w:lang w:eastAsia="cs-CZ"/>
        </w:rPr>
        <w:t>Příspěvek bude prezentován italsky a překládán tlumočníkem.</w:t>
      </w:r>
    </w:p>
    <w:p w14:paraId="7864BDD5" w14:textId="4D438F3E" w:rsidR="00715BD2" w:rsidRDefault="00436742" w:rsidP="00843042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715BD2">
        <w:rPr>
          <w:rFonts w:ascii="Segoe UI Light" w:hAnsi="Segoe UI Light" w:cs="Segoe UI Light"/>
          <w:b/>
          <w:noProof/>
          <w:lang w:eastAsia="cs-CZ"/>
        </w:rPr>
        <w:t xml:space="preserve">15:00 </w:t>
      </w:r>
      <w:r w:rsidR="00787ED3" w:rsidRPr="00715BD2">
        <w:rPr>
          <w:rFonts w:ascii="Segoe UI Light" w:hAnsi="Segoe UI Light" w:cs="Segoe UI Light"/>
          <w:b/>
          <w:noProof/>
          <w:lang w:eastAsia="cs-CZ"/>
        </w:rPr>
        <w:t>Originální plastiky na zámku Kynžvart</w:t>
      </w:r>
      <w:r w:rsidR="00715BD2" w:rsidRPr="00715BD2">
        <w:rPr>
          <w:rFonts w:ascii="Segoe UI Light" w:hAnsi="Segoe UI Light" w:cs="Segoe UI Light"/>
          <w:b/>
          <w:noProof/>
          <w:lang w:eastAsia="cs-CZ"/>
        </w:rPr>
        <w:t>,</w:t>
      </w:r>
      <w:r w:rsidR="00787ED3">
        <w:rPr>
          <w:rFonts w:ascii="Segoe UI Light" w:hAnsi="Segoe UI Light" w:cs="Segoe UI Light"/>
          <w:noProof/>
          <w:lang w:eastAsia="cs-CZ"/>
        </w:rPr>
        <w:t xml:space="preserve"> komentovaná prohlídka interiéru zámku </w:t>
      </w:r>
      <w:r w:rsidR="00715BD2">
        <w:rPr>
          <w:rFonts w:ascii="Segoe UI Light" w:hAnsi="Segoe UI Light" w:cs="Segoe UI Light"/>
          <w:noProof/>
          <w:lang w:eastAsia="cs-CZ"/>
        </w:rPr>
        <w:t xml:space="preserve"> se zaměřením na sochařská díla.</w:t>
      </w:r>
      <w:r w:rsidR="00843042" w:rsidRPr="00386424">
        <w:rPr>
          <w:rFonts w:ascii="Segoe UI Light" w:hAnsi="Segoe UI Light" w:cs="Segoe UI Light"/>
          <w:noProof/>
          <w:lang w:eastAsia="cs-CZ"/>
        </w:rPr>
        <w:t xml:space="preserve"> </w:t>
      </w:r>
    </w:p>
    <w:p w14:paraId="33DB2945" w14:textId="77777777" w:rsidR="00715BD2" w:rsidRDefault="00715BD2" w:rsidP="00843042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</w:p>
    <w:p w14:paraId="12A93785" w14:textId="77777777" w:rsidR="00FB7A57" w:rsidRPr="00FB7A57" w:rsidRDefault="00FB7A57" w:rsidP="00FB7A57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FB7A57">
        <w:rPr>
          <w:rFonts w:ascii="Segoe UI Light" w:hAnsi="Segoe UI Light" w:cs="Segoe UI Light"/>
          <w:noProof/>
          <w:lang w:eastAsia="cs-CZ"/>
        </w:rPr>
        <w:t>Akce je součástí realizace projektu „</w:t>
      </w:r>
      <w:r w:rsidRPr="00FB7A57">
        <w:rPr>
          <w:rFonts w:ascii="Segoe UI Light" w:hAnsi="Segoe UI Light" w:cs="Segoe UI Light"/>
          <w:b/>
          <w:noProof/>
          <w:lang w:eastAsia="cs-CZ"/>
        </w:rPr>
        <w:t>EHL.cz</w:t>
      </w:r>
      <w:r w:rsidRPr="00FB7A57">
        <w:rPr>
          <w:rFonts w:ascii="Segoe UI Light" w:hAnsi="Segoe UI Light" w:cs="Segoe UI Light"/>
          <w:noProof/>
          <w:lang w:eastAsia="cs-CZ"/>
        </w:rPr>
        <w:t xml:space="preserve">“, který byl podpořen </w:t>
      </w:r>
      <w:r w:rsidRPr="00FB7A57">
        <w:rPr>
          <w:rFonts w:ascii="Segoe UI Light" w:hAnsi="Segoe UI Light" w:cs="Segoe UI Light"/>
          <w:b/>
          <w:noProof/>
          <w:lang w:eastAsia="cs-CZ"/>
        </w:rPr>
        <w:t>Ministerstvem pro místní rozvoj ČR</w:t>
      </w:r>
      <w:r w:rsidRPr="00FB7A57">
        <w:rPr>
          <w:rFonts w:ascii="Segoe UI Light" w:hAnsi="Segoe UI Light" w:cs="Segoe UI Light"/>
          <w:noProof/>
          <w:lang w:eastAsia="cs-CZ"/>
        </w:rPr>
        <w:t>, název programu: NNO v oblasti cestovního ruchu; název oblasti: Udržitelný rozvoj cestovního ruchu na celostátní úrovni (2025).</w:t>
      </w:r>
      <w:r>
        <w:rPr>
          <w:rFonts w:ascii="Segoe UI Light" w:hAnsi="Segoe UI Light" w:cs="Segoe UI Light"/>
          <w:noProof/>
          <w:lang w:eastAsia="cs-CZ"/>
        </w:rPr>
        <w:t xml:space="preserve"> </w:t>
      </w:r>
      <w:r w:rsidRPr="00FB7A57">
        <w:rPr>
          <w:rFonts w:ascii="Segoe UI Light" w:hAnsi="Segoe UI Light" w:cs="Segoe UI Light"/>
          <w:noProof/>
          <w:lang w:eastAsia="cs-CZ"/>
        </w:rPr>
        <w:t>Na spolufinancování projektu byla poskytnuta finanční podpora ze státního rozpočtu prostřednictvím MMR ČR.</w:t>
      </w:r>
    </w:p>
    <w:p w14:paraId="21921E56" w14:textId="77777777" w:rsidR="00FC6CAA" w:rsidRPr="00386424" w:rsidRDefault="00FC6CAA" w:rsidP="00843042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</w:p>
    <w:p w14:paraId="56B70AAD" w14:textId="128FDE94" w:rsidR="00B82874" w:rsidRPr="00960FCB" w:rsidRDefault="00960FCB" w:rsidP="00BC2F4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t>Kontakt pro média:</w:t>
      </w:r>
    </w:p>
    <w:p w14:paraId="47216670" w14:textId="77777777" w:rsidR="00D358F8" w:rsidRDefault="00383BD1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b/>
          <w:noProof/>
          <w:lang w:eastAsia="cs-CZ"/>
        </w:rPr>
        <w:t xml:space="preserve">Bc. </w:t>
      </w:r>
      <w:r w:rsidR="00A06868" w:rsidRPr="00A06868">
        <w:rPr>
          <w:rFonts w:ascii="Segoe UI Light" w:hAnsi="Segoe UI Light" w:cs="Segoe UI Light"/>
          <w:b/>
          <w:noProof/>
          <w:lang w:eastAsia="cs-CZ"/>
        </w:rPr>
        <w:t>Štefan Brštiak</w:t>
      </w:r>
      <w:r w:rsidR="00A06868" w:rsidRPr="00A06868">
        <w:rPr>
          <w:rFonts w:ascii="Segoe UI Light" w:hAnsi="Segoe UI Light" w:cs="Segoe UI Light"/>
          <w:noProof/>
          <w:lang w:eastAsia="cs-CZ"/>
        </w:rPr>
        <w:t>, refere</w:t>
      </w:r>
      <w:r w:rsidR="00D358F8">
        <w:rPr>
          <w:rFonts w:ascii="Segoe UI Light" w:hAnsi="Segoe UI Light" w:cs="Segoe UI Light"/>
          <w:noProof/>
          <w:lang w:eastAsia="cs-CZ"/>
        </w:rPr>
        <w:t>nt pro veřejnost zámku Kynžvart</w:t>
      </w:r>
    </w:p>
    <w:p w14:paraId="110995BF" w14:textId="62E7A793" w:rsidR="00960FCB" w:rsidRDefault="00A06868" w:rsidP="0078216E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A06868">
        <w:rPr>
          <w:rFonts w:ascii="Segoe UI Light" w:hAnsi="Segoe UI Light" w:cs="Segoe UI Light"/>
          <w:noProof/>
          <w:lang w:eastAsia="cs-CZ"/>
        </w:rPr>
        <w:t xml:space="preserve">tel.: 773 776 631, e-mail: </w:t>
      </w:r>
      <w:hyperlink r:id="rId12" w:history="1">
        <w:r w:rsidR="00960FCB" w:rsidRPr="0025679B">
          <w:rPr>
            <w:rStyle w:val="Hypertextovodkaz"/>
            <w:rFonts w:ascii="Segoe UI Light" w:hAnsi="Segoe UI Light" w:cs="Segoe UI Light"/>
            <w:noProof/>
            <w:lang w:eastAsia="cs-CZ"/>
          </w:rPr>
          <w:t>brstiak.stefan@npu.cz</w:t>
        </w:r>
      </w:hyperlink>
    </w:p>
    <w:p w14:paraId="78694657" w14:textId="77777777" w:rsidR="000C419B" w:rsidRPr="009C5FC9" w:rsidRDefault="000C419B" w:rsidP="009C5FC9">
      <w:pPr>
        <w:ind w:left="284"/>
        <w:jc w:val="both"/>
        <w:rPr>
          <w:rFonts w:ascii="Segoe UI Light" w:hAnsi="Segoe UI Light" w:cs="Segoe UI Light"/>
        </w:rPr>
      </w:pPr>
      <w:r w:rsidRPr="009C5FC9">
        <w:rPr>
          <w:rFonts w:ascii="Segoe UI Light" w:hAnsi="Segoe UI Light" w:cs="Segoe UI Light"/>
        </w:rPr>
        <w:t>Více informací o zámku a jeho provozu: www.zamek-kynzvart.cz</w:t>
      </w:r>
    </w:p>
    <w:p w14:paraId="79BC60F4" w14:textId="3473FAAC" w:rsidR="004A2C5C" w:rsidRPr="00346465" w:rsidRDefault="004A2C5C" w:rsidP="0034646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28598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28598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</w:t>
      </w:r>
      <w:r w:rsidR="00F96DF6">
        <w:rPr>
          <w:rFonts w:ascii="Segoe UI Light" w:hAnsi="Segoe UI Light" w:cs="Segoe UI Light"/>
          <w:sz w:val="18"/>
          <w:szCs w:val="18"/>
        </w:rPr>
        <w:t>93</w:t>
      </w:r>
      <w:r w:rsidRPr="0028598B">
        <w:rPr>
          <w:rFonts w:ascii="Segoe UI Light" w:hAnsi="Segoe UI Light" w:cs="Segoe UI Light"/>
          <w:sz w:val="18"/>
          <w:szCs w:val="18"/>
        </w:rPr>
        <w:t xml:space="preserve"> hektary mezi největší v České repub</w:t>
      </w:r>
      <w:r w:rsidR="00973388" w:rsidRPr="0028598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28598B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sectPr w:rsidR="004A2C5C" w:rsidRPr="00346465" w:rsidSect="00FB4925">
      <w:footerReference w:type="default" r:id="rId13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429C9" w14:textId="77777777" w:rsidR="008A7C45" w:rsidRDefault="008A7C45" w:rsidP="001306C8">
      <w:pPr>
        <w:spacing w:after="0" w:line="240" w:lineRule="auto"/>
      </w:pPr>
      <w:r>
        <w:separator/>
      </w:r>
    </w:p>
  </w:endnote>
  <w:endnote w:type="continuationSeparator" w:id="0">
    <w:p w14:paraId="0F47F489" w14:textId="77777777" w:rsidR="008A7C45" w:rsidRDefault="008A7C45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0B166" w14:textId="0332A8ED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cink.ondrej@npu.cz</w:t>
    </w:r>
  </w:p>
  <w:p w14:paraId="73A27583" w14:textId="3AA81677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kynzvart@npu.cz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4DE49" w14:textId="77777777" w:rsidR="008A7C45" w:rsidRDefault="008A7C45" w:rsidP="001306C8">
      <w:pPr>
        <w:spacing w:after="0" w:line="240" w:lineRule="auto"/>
      </w:pPr>
      <w:r>
        <w:separator/>
      </w:r>
    </w:p>
  </w:footnote>
  <w:footnote w:type="continuationSeparator" w:id="0">
    <w:p w14:paraId="7E6961DA" w14:textId="77777777" w:rsidR="008A7C45" w:rsidRDefault="008A7C45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70674E"/>
    <w:multiLevelType w:val="hybridMultilevel"/>
    <w:tmpl w:val="C84C944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670565B3"/>
    <w:multiLevelType w:val="hybridMultilevel"/>
    <w:tmpl w:val="A86CD3D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8D"/>
    <w:rsid w:val="00000724"/>
    <w:rsid w:val="00001889"/>
    <w:rsid w:val="00006036"/>
    <w:rsid w:val="000130A8"/>
    <w:rsid w:val="00030497"/>
    <w:rsid w:val="000358B7"/>
    <w:rsid w:val="0003734E"/>
    <w:rsid w:val="00046411"/>
    <w:rsid w:val="000545FD"/>
    <w:rsid w:val="0006690B"/>
    <w:rsid w:val="000A50CE"/>
    <w:rsid w:val="000B1026"/>
    <w:rsid w:val="000B4C10"/>
    <w:rsid w:val="000C3D49"/>
    <w:rsid w:val="000C419B"/>
    <w:rsid w:val="000D7485"/>
    <w:rsid w:val="000E2D0F"/>
    <w:rsid w:val="000E7068"/>
    <w:rsid w:val="000F4702"/>
    <w:rsid w:val="00103288"/>
    <w:rsid w:val="00125470"/>
    <w:rsid w:val="001306C8"/>
    <w:rsid w:val="001315A4"/>
    <w:rsid w:val="00137F85"/>
    <w:rsid w:val="001425CA"/>
    <w:rsid w:val="00142FEF"/>
    <w:rsid w:val="0015124E"/>
    <w:rsid w:val="001C1FA7"/>
    <w:rsid w:val="001C5E4D"/>
    <w:rsid w:val="001C76E2"/>
    <w:rsid w:val="001D51CF"/>
    <w:rsid w:val="0023744D"/>
    <w:rsid w:val="00243C2A"/>
    <w:rsid w:val="00252683"/>
    <w:rsid w:val="002539CB"/>
    <w:rsid w:val="00255E53"/>
    <w:rsid w:val="00273DC5"/>
    <w:rsid w:val="00280907"/>
    <w:rsid w:val="0028598B"/>
    <w:rsid w:val="00297904"/>
    <w:rsid w:val="002C4ED0"/>
    <w:rsid w:val="002D5D73"/>
    <w:rsid w:val="002D6D24"/>
    <w:rsid w:val="0030077E"/>
    <w:rsid w:val="003029A7"/>
    <w:rsid w:val="00306A46"/>
    <w:rsid w:val="003174BB"/>
    <w:rsid w:val="00332FDE"/>
    <w:rsid w:val="00336A2A"/>
    <w:rsid w:val="003401EF"/>
    <w:rsid w:val="00346465"/>
    <w:rsid w:val="00383BD1"/>
    <w:rsid w:val="003848A2"/>
    <w:rsid w:val="00385461"/>
    <w:rsid w:val="00386424"/>
    <w:rsid w:val="0038763D"/>
    <w:rsid w:val="003B2CE3"/>
    <w:rsid w:val="003D07B1"/>
    <w:rsid w:val="003E1B7E"/>
    <w:rsid w:val="003E706F"/>
    <w:rsid w:val="003F65F5"/>
    <w:rsid w:val="004008F1"/>
    <w:rsid w:val="00416D63"/>
    <w:rsid w:val="00436742"/>
    <w:rsid w:val="0048279F"/>
    <w:rsid w:val="0049777E"/>
    <w:rsid w:val="004A2C5C"/>
    <w:rsid w:val="004A3F47"/>
    <w:rsid w:val="004B5738"/>
    <w:rsid w:val="004C23E9"/>
    <w:rsid w:val="004D2732"/>
    <w:rsid w:val="004D57E7"/>
    <w:rsid w:val="0053501A"/>
    <w:rsid w:val="0054574C"/>
    <w:rsid w:val="00551F9C"/>
    <w:rsid w:val="00554FFB"/>
    <w:rsid w:val="00557402"/>
    <w:rsid w:val="0057080B"/>
    <w:rsid w:val="00586B24"/>
    <w:rsid w:val="005A0985"/>
    <w:rsid w:val="005A5A7A"/>
    <w:rsid w:val="005A7FC4"/>
    <w:rsid w:val="005B2917"/>
    <w:rsid w:val="005C63AF"/>
    <w:rsid w:val="005E574D"/>
    <w:rsid w:val="005F3CF7"/>
    <w:rsid w:val="005F5EA5"/>
    <w:rsid w:val="005F70FA"/>
    <w:rsid w:val="00611CE1"/>
    <w:rsid w:val="00625580"/>
    <w:rsid w:val="00630640"/>
    <w:rsid w:val="00640D88"/>
    <w:rsid w:val="00642ECD"/>
    <w:rsid w:val="00645299"/>
    <w:rsid w:val="006457DB"/>
    <w:rsid w:val="00647894"/>
    <w:rsid w:val="00647A79"/>
    <w:rsid w:val="00654690"/>
    <w:rsid w:val="00655828"/>
    <w:rsid w:val="006621D9"/>
    <w:rsid w:val="0066326D"/>
    <w:rsid w:val="00665742"/>
    <w:rsid w:val="0068261F"/>
    <w:rsid w:val="006853E7"/>
    <w:rsid w:val="00697019"/>
    <w:rsid w:val="006A1A8B"/>
    <w:rsid w:val="006A75E0"/>
    <w:rsid w:val="006D49D5"/>
    <w:rsid w:val="006D4B26"/>
    <w:rsid w:val="006E2EDF"/>
    <w:rsid w:val="00704789"/>
    <w:rsid w:val="007053E7"/>
    <w:rsid w:val="00713F41"/>
    <w:rsid w:val="00715BD2"/>
    <w:rsid w:val="00727519"/>
    <w:rsid w:val="00735EF5"/>
    <w:rsid w:val="00747DD3"/>
    <w:rsid w:val="007579BD"/>
    <w:rsid w:val="00762F01"/>
    <w:rsid w:val="0078216E"/>
    <w:rsid w:val="00782F17"/>
    <w:rsid w:val="00787ED3"/>
    <w:rsid w:val="00790B47"/>
    <w:rsid w:val="0079152D"/>
    <w:rsid w:val="007B029E"/>
    <w:rsid w:val="007B2820"/>
    <w:rsid w:val="007E367B"/>
    <w:rsid w:val="007F0B5E"/>
    <w:rsid w:val="008027A3"/>
    <w:rsid w:val="00803604"/>
    <w:rsid w:val="0080501C"/>
    <w:rsid w:val="00817969"/>
    <w:rsid w:val="00827434"/>
    <w:rsid w:val="00843042"/>
    <w:rsid w:val="0089575C"/>
    <w:rsid w:val="008A18EE"/>
    <w:rsid w:val="008A7C45"/>
    <w:rsid w:val="008C0D44"/>
    <w:rsid w:val="008D1E60"/>
    <w:rsid w:val="008D72DB"/>
    <w:rsid w:val="008E0E2D"/>
    <w:rsid w:val="00917CA5"/>
    <w:rsid w:val="00923C99"/>
    <w:rsid w:val="00951550"/>
    <w:rsid w:val="009556AF"/>
    <w:rsid w:val="00960FCB"/>
    <w:rsid w:val="0097247B"/>
    <w:rsid w:val="00973388"/>
    <w:rsid w:val="00974CFD"/>
    <w:rsid w:val="00987AA8"/>
    <w:rsid w:val="00990B38"/>
    <w:rsid w:val="00992252"/>
    <w:rsid w:val="009960E1"/>
    <w:rsid w:val="009B0B52"/>
    <w:rsid w:val="009C5FC9"/>
    <w:rsid w:val="00A02901"/>
    <w:rsid w:val="00A031E2"/>
    <w:rsid w:val="00A06868"/>
    <w:rsid w:val="00A10CE6"/>
    <w:rsid w:val="00A15E4F"/>
    <w:rsid w:val="00A26ECA"/>
    <w:rsid w:val="00A31420"/>
    <w:rsid w:val="00A32B36"/>
    <w:rsid w:val="00A5320F"/>
    <w:rsid w:val="00A605F7"/>
    <w:rsid w:val="00A80641"/>
    <w:rsid w:val="00A84CF0"/>
    <w:rsid w:val="00A920D3"/>
    <w:rsid w:val="00A94771"/>
    <w:rsid w:val="00AC6C0F"/>
    <w:rsid w:val="00AC76AD"/>
    <w:rsid w:val="00AD19AE"/>
    <w:rsid w:val="00AD4F8D"/>
    <w:rsid w:val="00AE1046"/>
    <w:rsid w:val="00B0730C"/>
    <w:rsid w:val="00B147DF"/>
    <w:rsid w:val="00B20317"/>
    <w:rsid w:val="00B24E58"/>
    <w:rsid w:val="00B24E6B"/>
    <w:rsid w:val="00B565DF"/>
    <w:rsid w:val="00B65FC5"/>
    <w:rsid w:val="00B77389"/>
    <w:rsid w:val="00B82072"/>
    <w:rsid w:val="00B82874"/>
    <w:rsid w:val="00B93915"/>
    <w:rsid w:val="00BA7B97"/>
    <w:rsid w:val="00BB79D1"/>
    <w:rsid w:val="00BC2290"/>
    <w:rsid w:val="00BC2F49"/>
    <w:rsid w:val="00BC61CB"/>
    <w:rsid w:val="00BD2819"/>
    <w:rsid w:val="00BE161A"/>
    <w:rsid w:val="00BF3AA7"/>
    <w:rsid w:val="00C14C9D"/>
    <w:rsid w:val="00C16C7E"/>
    <w:rsid w:val="00C457BE"/>
    <w:rsid w:val="00C70E7C"/>
    <w:rsid w:val="00C755E4"/>
    <w:rsid w:val="00C86E4A"/>
    <w:rsid w:val="00C93968"/>
    <w:rsid w:val="00CC5030"/>
    <w:rsid w:val="00CD0EAB"/>
    <w:rsid w:val="00D351C2"/>
    <w:rsid w:val="00D358F8"/>
    <w:rsid w:val="00D36009"/>
    <w:rsid w:val="00D634FE"/>
    <w:rsid w:val="00D832E4"/>
    <w:rsid w:val="00D90DE1"/>
    <w:rsid w:val="00D9278B"/>
    <w:rsid w:val="00DA42BA"/>
    <w:rsid w:val="00DB0F7B"/>
    <w:rsid w:val="00DC76FA"/>
    <w:rsid w:val="00DD0F6F"/>
    <w:rsid w:val="00DD184A"/>
    <w:rsid w:val="00DD2C72"/>
    <w:rsid w:val="00DD39E2"/>
    <w:rsid w:val="00DD6B49"/>
    <w:rsid w:val="00DD7169"/>
    <w:rsid w:val="00DF0C02"/>
    <w:rsid w:val="00DF304A"/>
    <w:rsid w:val="00E02205"/>
    <w:rsid w:val="00E1151A"/>
    <w:rsid w:val="00E23D7B"/>
    <w:rsid w:val="00E23F73"/>
    <w:rsid w:val="00E35448"/>
    <w:rsid w:val="00E87005"/>
    <w:rsid w:val="00E87C52"/>
    <w:rsid w:val="00E90D2F"/>
    <w:rsid w:val="00EA0B4A"/>
    <w:rsid w:val="00EA722F"/>
    <w:rsid w:val="00EB234E"/>
    <w:rsid w:val="00EB4696"/>
    <w:rsid w:val="00EB4820"/>
    <w:rsid w:val="00ED47A5"/>
    <w:rsid w:val="00ED4A39"/>
    <w:rsid w:val="00ED76AE"/>
    <w:rsid w:val="00EE34BC"/>
    <w:rsid w:val="00EE37B9"/>
    <w:rsid w:val="00EE48E2"/>
    <w:rsid w:val="00EF50A3"/>
    <w:rsid w:val="00EF6F2C"/>
    <w:rsid w:val="00F034A4"/>
    <w:rsid w:val="00F14C1F"/>
    <w:rsid w:val="00F20231"/>
    <w:rsid w:val="00F378BF"/>
    <w:rsid w:val="00F92F38"/>
    <w:rsid w:val="00F96DF6"/>
    <w:rsid w:val="00FB3F7D"/>
    <w:rsid w:val="00FB4925"/>
    <w:rsid w:val="00FB7A57"/>
    <w:rsid w:val="00FC2A21"/>
    <w:rsid w:val="00FC38B6"/>
    <w:rsid w:val="00FC6CAA"/>
    <w:rsid w:val="00FC718A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C4E39"/>
  <w15:docId w15:val="{BE711643-804C-4815-8736-0CC160428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859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859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960FCB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60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9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brstiak.stefan@npu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817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Kurator</dc:creator>
  <cp:lastModifiedBy>Štefan</cp:lastModifiedBy>
  <cp:revision>6</cp:revision>
  <cp:lastPrinted>2025-09-23T09:46:00Z</cp:lastPrinted>
  <dcterms:created xsi:type="dcterms:W3CDTF">2025-09-25T11:57:00Z</dcterms:created>
  <dcterms:modified xsi:type="dcterms:W3CDTF">2025-09-26T08:13:00Z</dcterms:modified>
</cp:coreProperties>
</file>